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D7D0" w14:textId="77777777" w:rsidR="003B0323" w:rsidRPr="00E25F6E" w:rsidRDefault="003B0323" w:rsidP="003B1B68">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THE CITY OF SOUTHGATE</w:t>
      </w:r>
    </w:p>
    <w:p w14:paraId="63920F04" w14:textId="77777777" w:rsidR="003B0323" w:rsidRPr="00E25F6E" w:rsidRDefault="003B0323" w:rsidP="003B1B68">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CAMPBELL COUNTY, KENTUCKY</w:t>
      </w:r>
    </w:p>
    <w:p w14:paraId="2585121D" w14:textId="08DACEC3" w:rsidR="003B0323" w:rsidRPr="00E25F6E" w:rsidRDefault="00D801CF" w:rsidP="003B1B68">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ORDINANCE</w:t>
      </w:r>
      <w:r w:rsidR="003B0323" w:rsidRPr="00E25F6E">
        <w:rPr>
          <w:rFonts w:ascii="Arial" w:eastAsia="Times New Roman" w:hAnsi="Arial" w:cs="Arial"/>
          <w:b/>
          <w:caps/>
          <w:sz w:val="24"/>
          <w:szCs w:val="24"/>
        </w:rPr>
        <w:t xml:space="preserve"> NO. </w:t>
      </w:r>
      <w:r w:rsidR="000D3A20" w:rsidRPr="00E25F6E">
        <w:rPr>
          <w:rFonts w:ascii="Arial" w:eastAsia="Times New Roman" w:hAnsi="Arial" w:cs="Arial"/>
          <w:b/>
          <w:caps/>
          <w:sz w:val="24"/>
          <w:szCs w:val="24"/>
        </w:rPr>
        <w:t>2</w:t>
      </w:r>
      <w:r w:rsidR="00263336" w:rsidRPr="00E25F6E">
        <w:rPr>
          <w:rFonts w:ascii="Arial" w:eastAsia="Times New Roman" w:hAnsi="Arial" w:cs="Arial"/>
          <w:b/>
          <w:caps/>
          <w:sz w:val="24"/>
          <w:szCs w:val="24"/>
        </w:rPr>
        <w:t>6</w:t>
      </w:r>
      <w:r w:rsidR="000D3A20" w:rsidRPr="00E25F6E">
        <w:rPr>
          <w:rFonts w:ascii="Arial" w:eastAsia="Times New Roman" w:hAnsi="Arial" w:cs="Arial"/>
          <w:b/>
          <w:caps/>
          <w:sz w:val="24"/>
          <w:szCs w:val="24"/>
        </w:rPr>
        <w:t>-</w:t>
      </w:r>
      <w:r w:rsidR="00B75012">
        <w:rPr>
          <w:rFonts w:ascii="Arial" w:eastAsia="Times New Roman" w:hAnsi="Arial" w:cs="Arial"/>
          <w:b/>
          <w:caps/>
          <w:sz w:val="24"/>
          <w:szCs w:val="24"/>
        </w:rPr>
        <w:t>06</w:t>
      </w:r>
    </w:p>
    <w:p w14:paraId="1C49E60E" w14:textId="0A9C5F0E" w:rsidR="000D3A20" w:rsidRPr="00E25F6E" w:rsidRDefault="00382DB3" w:rsidP="003B1B68">
      <w:pPr>
        <w:tabs>
          <w:tab w:val="left" w:pos="720"/>
        </w:tabs>
        <w:spacing w:before="120"/>
        <w:jc w:val="both"/>
        <w:rPr>
          <w:b/>
          <w:caps/>
        </w:rPr>
      </w:pPr>
      <w:r w:rsidRPr="00E25F6E">
        <w:rPr>
          <w:b/>
          <w:caps/>
        </w:rPr>
        <w:t xml:space="preserve">AN ORDINANCE AMENDING THE TEXT OF THE OFFICIAL ZONING ORDINANCE for the City of Southgate kentucky related to </w:t>
      </w:r>
      <w:r w:rsidR="00263336" w:rsidRPr="00E25F6E">
        <w:rPr>
          <w:b/>
          <w:caps/>
        </w:rPr>
        <w:t>VAPE STORES</w:t>
      </w:r>
      <w:r w:rsidR="000D3A20" w:rsidRPr="00E25F6E">
        <w:rPr>
          <w:b/>
          <w:caps/>
        </w:rPr>
        <w:t>:</w:t>
      </w:r>
    </w:p>
    <w:p w14:paraId="016D0EAD" w14:textId="77777777" w:rsidR="00D801CF" w:rsidRPr="00E25F6E" w:rsidRDefault="00D801CF" w:rsidP="003B1B68">
      <w:pPr>
        <w:spacing w:before="120"/>
        <w:ind w:firstLine="720"/>
        <w:jc w:val="both"/>
      </w:pPr>
      <w:r w:rsidRPr="00E25F6E">
        <w:rPr>
          <w:b/>
        </w:rPr>
        <w:t>WHEREAS</w:t>
      </w:r>
      <w:r w:rsidRPr="00E25F6E">
        <w:t xml:space="preserve">, the City of </w:t>
      </w:r>
      <w:r w:rsidR="006514A9" w:rsidRPr="00E25F6E">
        <w:t>Southgate</w:t>
      </w:r>
      <w:r w:rsidRPr="00E25F6E">
        <w:t xml:space="preserve"> has adopted an Official Zoning Ordinance</w:t>
      </w:r>
      <w:r w:rsidR="00BF4073" w:rsidRPr="00E25F6E">
        <w:t xml:space="preserve"> </w:t>
      </w:r>
      <w:r w:rsidR="006514A9" w:rsidRPr="00E25F6E">
        <w:t xml:space="preserve">known as </w:t>
      </w:r>
      <w:r w:rsidR="00BF4073" w:rsidRPr="00E25F6E">
        <w:t>C</w:t>
      </w:r>
      <w:r w:rsidR="006514A9" w:rsidRPr="00E25F6E">
        <w:t>HAPTER</w:t>
      </w:r>
      <w:r w:rsidR="00BF4073" w:rsidRPr="00E25F6E">
        <w:t xml:space="preserve"> 154: </w:t>
      </w:r>
      <w:r w:rsidR="006514A9" w:rsidRPr="00E25F6E">
        <w:t>ZONING CODE</w:t>
      </w:r>
      <w:r w:rsidR="00BF4073" w:rsidRPr="00E25F6E">
        <w:t>: 154.01 ADOPTION BY REFERENCE</w:t>
      </w:r>
      <w:r w:rsidRPr="00E25F6E">
        <w:t xml:space="preserve">; </w:t>
      </w:r>
      <w:r w:rsidR="006514A9" w:rsidRPr="00E25F6E">
        <w:t xml:space="preserve">within the City Code of Ordinances; </w:t>
      </w:r>
      <w:r w:rsidRPr="00E25F6E">
        <w:t>and,</w:t>
      </w:r>
    </w:p>
    <w:p w14:paraId="4FD8C010" w14:textId="77777777" w:rsidR="00D801CF" w:rsidRPr="00E25F6E" w:rsidRDefault="00D801CF" w:rsidP="003B1B68">
      <w:pPr>
        <w:spacing w:before="120"/>
        <w:ind w:firstLine="720"/>
        <w:jc w:val="both"/>
      </w:pPr>
      <w:r w:rsidRPr="00E25F6E">
        <w:rPr>
          <w:b/>
        </w:rPr>
        <w:t>WHEREAS</w:t>
      </w:r>
      <w:r w:rsidRPr="00E25F6E">
        <w:t>, the Campbell County &amp; Municipal Planning &amp; Zoning Commission serves as the planning unit related to this Zoning Ordinance; and</w:t>
      </w:r>
    </w:p>
    <w:p w14:paraId="494D0F03" w14:textId="208B73A9" w:rsidR="00D801CF" w:rsidRPr="00E25F6E" w:rsidRDefault="00D801CF" w:rsidP="003B1B68">
      <w:pPr>
        <w:spacing w:before="120"/>
        <w:ind w:firstLine="720"/>
        <w:jc w:val="both"/>
      </w:pPr>
      <w:r w:rsidRPr="00E25F6E">
        <w:rPr>
          <w:b/>
        </w:rPr>
        <w:t xml:space="preserve">WHEREAS, </w:t>
      </w:r>
      <w:r w:rsidRPr="00E25F6E">
        <w:t xml:space="preserve">the Campbell County &amp; Municipal  Planning &amp; Zoning Commission was requested to review and act upon an application by the City of Southgate to review </w:t>
      </w:r>
      <w:r w:rsidR="00263336" w:rsidRPr="00E25F6E">
        <w:t xml:space="preserve">and </w:t>
      </w:r>
      <w:r w:rsidR="00E25F6E" w:rsidRPr="00E25F6E">
        <w:t>modify</w:t>
      </w:r>
      <w:r w:rsidR="00D85799" w:rsidRPr="00E25F6E">
        <w:t xml:space="preserve"> </w:t>
      </w:r>
      <w:r w:rsidRPr="00E25F6E">
        <w:t xml:space="preserve">text related to </w:t>
      </w:r>
      <w:r w:rsidR="00263336" w:rsidRPr="00E25F6E">
        <w:rPr>
          <w:color w:val="313131"/>
        </w:rPr>
        <w:t>related to vape stores, and tobacco stores</w:t>
      </w:r>
      <w:r w:rsidRPr="00E25F6E">
        <w:t>; and,</w:t>
      </w:r>
    </w:p>
    <w:p w14:paraId="2C45CC4B" w14:textId="21FD244E" w:rsidR="00382DB3" w:rsidRPr="00E25F6E" w:rsidRDefault="00D801CF" w:rsidP="003B1B68">
      <w:pPr>
        <w:spacing w:before="120"/>
        <w:ind w:firstLine="720"/>
        <w:jc w:val="both"/>
      </w:pPr>
      <w:r w:rsidRPr="00E25F6E">
        <w:rPr>
          <w:b/>
        </w:rPr>
        <w:t xml:space="preserve">WHEREAS, </w:t>
      </w:r>
      <w:r w:rsidRPr="00E25F6E">
        <w:t xml:space="preserve">the Campbell County &amp; Municipal  Planning &amp; Zoning Commission held a public hearing on Public Hearing on Tuesday, </w:t>
      </w:r>
      <w:r w:rsidR="00263336" w:rsidRPr="00E25F6E">
        <w:t>April 14, 2026</w:t>
      </w:r>
      <w:r w:rsidRPr="00E25F6E">
        <w:t xml:space="preserve"> to review said proposed text to amend and after due consideration of the evidence and testimony presented, the Commission voted to recommend to the City of Southgate City Council that said text revisions </w:t>
      </w:r>
      <w:r w:rsidR="00382DB3" w:rsidRPr="00E25F6E">
        <w:t xml:space="preserve">within </w:t>
      </w:r>
    </w:p>
    <w:p w14:paraId="0CBB29CC" w14:textId="77777777" w:rsidR="003B0323" w:rsidRPr="00E25F6E" w:rsidRDefault="003B0323" w:rsidP="003B1B68">
      <w:pPr>
        <w:spacing w:before="120" w:line="276" w:lineRule="auto"/>
        <w:jc w:val="both"/>
        <w:rPr>
          <w:b/>
        </w:rPr>
      </w:pPr>
      <w:r w:rsidRPr="00E25F6E">
        <w:rPr>
          <w:b/>
        </w:rPr>
        <w:t>NOW THEREFORE, BE IT RESOLVED BY THE CITY COUNCIL OF THE CITY OF SOUTHGATE, KENTUCKY, AS FOLLOWS:</w:t>
      </w:r>
    </w:p>
    <w:p w14:paraId="2B080DED" w14:textId="2B48743E" w:rsidR="00263336" w:rsidRPr="00E25F6E" w:rsidRDefault="00BF4073" w:rsidP="003B1B68">
      <w:pPr>
        <w:pStyle w:val="Default"/>
        <w:spacing w:before="120"/>
      </w:pPr>
      <w:r w:rsidRPr="00E25F6E">
        <w:t xml:space="preserve">The addition of definitions to </w:t>
      </w:r>
      <w:r w:rsidR="00D801CF" w:rsidRPr="00E25F6E">
        <w:t xml:space="preserve">ARTICLE VII, SECTION 7.0 </w:t>
      </w:r>
      <w:r w:rsidR="00607227" w:rsidRPr="00E25F6E">
        <w:t>DEFINITIONS</w:t>
      </w:r>
      <w:r w:rsidR="00263336" w:rsidRPr="00E25F6E">
        <w:t xml:space="preserve"> (Text amendment additions and renumbering in </w:t>
      </w:r>
      <w:r w:rsidR="00263336" w:rsidRPr="00E25F6E">
        <w:rPr>
          <w:u w:val="single"/>
        </w:rPr>
        <w:t>underline</w:t>
      </w:r>
      <w:r w:rsidR="00263336" w:rsidRPr="00E25F6E">
        <w:t xml:space="preserve"> and deletions in </w:t>
      </w:r>
      <w:r w:rsidR="00263336" w:rsidRPr="00E25F6E">
        <w:rPr>
          <w:strike/>
        </w:rPr>
        <w:t>strike-out</w:t>
      </w:r>
      <w:r w:rsidR="00263336" w:rsidRPr="00E25F6E">
        <w:t>):</w:t>
      </w:r>
    </w:p>
    <w:p w14:paraId="07E07265" w14:textId="77777777" w:rsidR="00263336" w:rsidRPr="00E25F6E" w:rsidRDefault="00263336" w:rsidP="003B1B68">
      <w:pPr>
        <w:spacing w:before="120"/>
        <w:ind w:left="720"/>
        <w:jc w:val="both"/>
        <w:rPr>
          <w:u w:val="single"/>
        </w:rPr>
      </w:pPr>
      <w:r w:rsidRPr="00E25F6E">
        <w:rPr>
          <w:u w:val="single"/>
        </w:rPr>
        <w:t>ELECTRONIC SMOKING DEVICE: Any device that can be used to deliver aerosolized or vaporized nicotine to the person inhaling from the device, including, but not limited to, an e-cigarette, e-cigar, e-pipe, vape pen or e-hookah. “Electronic smoking device” includes any component, part, or accessory of such a device, whether or not sold separately, and includes any substance intended to be aerosolized or vaporized during the use of the device. “Electronic smoking device” does not include drugs, devices, or combination products authorized for sale by the U.S. Food and Drug Administration, as those terms are defined in the Federal Food, Drug and Cosmetic Act.</w:t>
      </w:r>
    </w:p>
    <w:p w14:paraId="4891323B" w14:textId="53FE6051" w:rsidR="00263336" w:rsidRPr="00E25F6E" w:rsidRDefault="00263336" w:rsidP="003B1B68">
      <w:pPr>
        <w:spacing w:before="120"/>
        <w:ind w:left="720"/>
        <w:jc w:val="both"/>
        <w:rPr>
          <w:u w:val="single"/>
        </w:rPr>
      </w:pPr>
      <w:r w:rsidRPr="00E25F6E">
        <w:rPr>
          <w:u w:val="single"/>
        </w:rPr>
        <w:t xml:space="preserve">ELECTRONIC SMOKING RETAIL STORE. A business operation with at least 70% of sales dedicated to the sale of electronic smoking devices, accessories, and/or products. </w:t>
      </w:r>
    </w:p>
    <w:p w14:paraId="4B9070A2" w14:textId="77777777" w:rsidR="00263336" w:rsidRPr="00E25F6E" w:rsidRDefault="00263336" w:rsidP="003B1B68">
      <w:pPr>
        <w:spacing w:before="120"/>
        <w:ind w:left="720"/>
        <w:jc w:val="both"/>
        <w:rPr>
          <w:u w:val="single"/>
        </w:rPr>
      </w:pPr>
      <w:r w:rsidRPr="00E25F6E">
        <w:rPr>
          <w:u w:val="single"/>
        </w:rPr>
        <w:t>VAPE SHOP: See Electronic Smoking Retail Store.</w:t>
      </w:r>
    </w:p>
    <w:p w14:paraId="33BC43B7" w14:textId="16FB4012" w:rsidR="00263336" w:rsidRPr="00E25F6E" w:rsidRDefault="00BF4073" w:rsidP="003B1B68">
      <w:pPr>
        <w:spacing w:before="120"/>
        <w:jc w:val="both"/>
      </w:pPr>
      <w:r w:rsidRPr="00E25F6E">
        <w:t xml:space="preserve">The </w:t>
      </w:r>
      <w:r w:rsidR="00607227" w:rsidRPr="00E25F6E">
        <w:t xml:space="preserve">revisions </w:t>
      </w:r>
      <w:r w:rsidR="00BC0BAB" w:rsidRPr="00E25F6E">
        <w:t>within</w:t>
      </w:r>
      <w:r w:rsidRPr="00E25F6E">
        <w:t xml:space="preserve"> ARTICLE X</w:t>
      </w:r>
      <w:r w:rsidR="000E3645" w:rsidRPr="00E25F6E">
        <w:rPr>
          <w:b/>
          <w:bCs/>
        </w:rPr>
        <w:t xml:space="preserve"> </w:t>
      </w:r>
      <w:r w:rsidR="00263336" w:rsidRPr="00E25F6E">
        <w:t>SECTION 10.9 (GC) GENERAL COMMERCIAL ZONE:</w:t>
      </w:r>
    </w:p>
    <w:p w14:paraId="0C5D84DA" w14:textId="77777777" w:rsidR="00263336" w:rsidRPr="00E25F6E" w:rsidRDefault="00263336" w:rsidP="003B1B68">
      <w:pPr>
        <w:pStyle w:val="Default"/>
        <w:spacing w:before="120"/>
        <w:ind w:left="720" w:hanging="360"/>
        <w:jc w:val="both"/>
        <w:rPr>
          <w:u w:val="single"/>
        </w:rPr>
      </w:pPr>
      <w:r w:rsidRPr="00E25F6E">
        <w:rPr>
          <w:u w:val="single"/>
        </w:rPr>
        <w:t>C.</w:t>
      </w:r>
      <w:r w:rsidRPr="00E25F6E">
        <w:rPr>
          <w:u w:val="single"/>
        </w:rPr>
        <w:tab/>
        <w:t>CONDITIONAL USES:</w:t>
      </w:r>
    </w:p>
    <w:p w14:paraId="7ABE5E95" w14:textId="77777777" w:rsidR="00263336" w:rsidRPr="00E25F6E" w:rsidRDefault="00263336" w:rsidP="003B1B68">
      <w:pPr>
        <w:pStyle w:val="Default"/>
        <w:spacing w:before="120"/>
        <w:ind w:left="1080" w:hanging="360"/>
        <w:jc w:val="both"/>
        <w:rPr>
          <w:u w:val="single"/>
        </w:rPr>
      </w:pPr>
      <w:r w:rsidRPr="00E25F6E">
        <w:rPr>
          <w:u w:val="single"/>
        </w:rPr>
        <w:t>1.</w:t>
      </w:r>
      <w:r w:rsidRPr="00E25F6E">
        <w:rPr>
          <w:u w:val="single"/>
        </w:rPr>
        <w:tab/>
        <w:t>Electronic Smoking Retail Store with the following conditions</w:t>
      </w:r>
    </w:p>
    <w:p w14:paraId="743F6D97" w14:textId="77777777" w:rsidR="00263336" w:rsidRPr="00E25F6E" w:rsidRDefault="00263336" w:rsidP="003B1B68">
      <w:pPr>
        <w:pStyle w:val="Default"/>
        <w:ind w:left="1440" w:hanging="360"/>
        <w:jc w:val="both"/>
        <w:rPr>
          <w:u w:val="single"/>
        </w:rPr>
      </w:pPr>
      <w:r w:rsidRPr="00E25F6E">
        <w:rPr>
          <w:u w:val="single"/>
        </w:rPr>
        <w:t>a.</w:t>
      </w:r>
      <w:r w:rsidRPr="00E25F6E">
        <w:rPr>
          <w:u w:val="single"/>
        </w:rPr>
        <w:tab/>
        <w:t>Shall not be located within twelve hundred (1200) feet of any school, day care center, youth-focused entity or playground</w:t>
      </w:r>
    </w:p>
    <w:p w14:paraId="405C369D" w14:textId="77777777" w:rsidR="00263336" w:rsidRPr="00E25F6E" w:rsidRDefault="00263336" w:rsidP="003B1B68">
      <w:pPr>
        <w:pStyle w:val="Default"/>
        <w:ind w:left="1440" w:hanging="360"/>
        <w:jc w:val="both"/>
        <w:rPr>
          <w:u w:val="single"/>
        </w:rPr>
      </w:pPr>
      <w:r w:rsidRPr="00E25F6E">
        <w:rPr>
          <w:u w:val="single"/>
        </w:rPr>
        <w:lastRenderedPageBreak/>
        <w:t>b.</w:t>
      </w:r>
      <w:r w:rsidRPr="00E25F6E">
        <w:rPr>
          <w:u w:val="single"/>
        </w:rPr>
        <w:tab/>
        <w:t>Shall not be located within six hundred (600) feet of another electronic smoking retail store</w:t>
      </w:r>
    </w:p>
    <w:p w14:paraId="2CA7E925" w14:textId="77777777" w:rsidR="00263336" w:rsidRPr="00E25F6E" w:rsidRDefault="00263336" w:rsidP="003B1B68">
      <w:pPr>
        <w:pStyle w:val="Default"/>
        <w:ind w:left="1440" w:hanging="360"/>
        <w:jc w:val="both"/>
        <w:rPr>
          <w:u w:val="single"/>
        </w:rPr>
      </w:pPr>
      <w:r w:rsidRPr="00E25F6E">
        <w:rPr>
          <w:u w:val="single"/>
        </w:rPr>
        <w:t>c.</w:t>
      </w:r>
      <w:r w:rsidRPr="00E25F6E">
        <w:rPr>
          <w:u w:val="single"/>
        </w:rPr>
        <w:tab/>
        <w:t xml:space="preserve">Shall not allow any unaccompanied minors in the building </w:t>
      </w:r>
    </w:p>
    <w:p w14:paraId="40A80E8D" w14:textId="77777777" w:rsidR="00263336" w:rsidRPr="00E25F6E" w:rsidRDefault="00263336" w:rsidP="003B1B68">
      <w:pPr>
        <w:pStyle w:val="Default"/>
        <w:ind w:left="1440" w:hanging="360"/>
        <w:jc w:val="both"/>
        <w:rPr>
          <w:u w:val="single"/>
        </w:rPr>
      </w:pPr>
      <w:r w:rsidRPr="00E25F6E">
        <w:rPr>
          <w:u w:val="single"/>
        </w:rPr>
        <w:t>d.</w:t>
      </w:r>
      <w:r w:rsidRPr="00E25F6E">
        <w:rPr>
          <w:u w:val="single"/>
        </w:rPr>
        <w:tab/>
        <w:t xml:space="preserve">Shall not sell alcoholic beverages </w:t>
      </w:r>
    </w:p>
    <w:p w14:paraId="0A431676" w14:textId="77777777" w:rsidR="00263336" w:rsidRPr="00E25F6E" w:rsidRDefault="00263336" w:rsidP="003B1B68">
      <w:pPr>
        <w:pStyle w:val="Default"/>
        <w:ind w:left="1440" w:hanging="360"/>
        <w:jc w:val="both"/>
        <w:rPr>
          <w:u w:val="single"/>
        </w:rPr>
      </w:pPr>
      <w:r w:rsidRPr="00E25F6E">
        <w:rPr>
          <w:u w:val="single"/>
        </w:rPr>
        <w:t>e.</w:t>
      </w:r>
      <w:r w:rsidRPr="00E25F6E">
        <w:rPr>
          <w:u w:val="single"/>
        </w:rPr>
        <w:tab/>
        <w:t>Shall not be licensed as a Food Service Establishment</w:t>
      </w:r>
    </w:p>
    <w:p w14:paraId="4AC15B2C" w14:textId="77777777" w:rsidR="00263336" w:rsidRPr="00E25F6E" w:rsidRDefault="00263336" w:rsidP="003B1B68">
      <w:pPr>
        <w:pStyle w:val="Default"/>
        <w:ind w:left="1440" w:hanging="360"/>
        <w:jc w:val="both"/>
        <w:rPr>
          <w:u w:val="single"/>
        </w:rPr>
      </w:pPr>
      <w:r w:rsidRPr="00E25F6E">
        <w:rPr>
          <w:u w:val="single"/>
        </w:rPr>
        <w:t>f.</w:t>
      </w:r>
      <w:r w:rsidRPr="00E25F6E">
        <w:rPr>
          <w:u w:val="single"/>
        </w:rPr>
        <w:tab/>
        <w:t xml:space="preserve">Shall not have an entrance that opens to a common area with other retail establishments </w:t>
      </w:r>
    </w:p>
    <w:p w14:paraId="76D38A90" w14:textId="77777777" w:rsidR="00263336" w:rsidRPr="00E25F6E" w:rsidRDefault="00263336" w:rsidP="003B1B68">
      <w:pPr>
        <w:pStyle w:val="Default"/>
        <w:ind w:left="1440" w:hanging="360"/>
        <w:jc w:val="both"/>
        <w:rPr>
          <w:u w:val="single"/>
        </w:rPr>
      </w:pPr>
      <w:r w:rsidRPr="00E25F6E">
        <w:rPr>
          <w:u w:val="single"/>
        </w:rPr>
        <w:t>g.</w:t>
      </w:r>
      <w:r w:rsidRPr="00E25F6E">
        <w:rPr>
          <w:u w:val="single"/>
        </w:rPr>
        <w:tab/>
        <w:t>Business shall not be transacted via drive-up window, or drive-through</w:t>
      </w:r>
    </w:p>
    <w:p w14:paraId="2C779F83" w14:textId="77777777" w:rsidR="00263336" w:rsidRPr="00E25F6E" w:rsidRDefault="00263336" w:rsidP="003B1B68">
      <w:pPr>
        <w:pStyle w:val="Default"/>
        <w:ind w:left="1440" w:hanging="360"/>
        <w:jc w:val="both"/>
        <w:rPr>
          <w:u w:val="single"/>
        </w:rPr>
      </w:pPr>
      <w:r w:rsidRPr="00E25F6E">
        <w:rPr>
          <w:u w:val="single"/>
        </w:rPr>
        <w:t>h.</w:t>
      </w:r>
      <w:r w:rsidRPr="00E25F6E">
        <w:rPr>
          <w:u w:val="single"/>
        </w:rPr>
        <w:tab/>
        <w:t>The hours of operation shall be no earlier than six (6) AM, and no later than ten (10) PM, seven (7) days a week</w:t>
      </w:r>
    </w:p>
    <w:p w14:paraId="239D5215" w14:textId="7C584F57" w:rsidR="00263336" w:rsidRPr="00E25F6E" w:rsidRDefault="00263336" w:rsidP="003B1B68">
      <w:pPr>
        <w:pStyle w:val="Default"/>
        <w:spacing w:before="120"/>
        <w:ind w:left="720" w:hanging="360"/>
        <w:jc w:val="both"/>
      </w:pPr>
      <w:r w:rsidRPr="00E25F6E">
        <w:t xml:space="preserve"> </w:t>
      </w:r>
      <w:r w:rsidRPr="00E25F6E">
        <w:rPr>
          <w:strike/>
        </w:rPr>
        <w:t>C</w:t>
      </w:r>
      <w:r w:rsidRPr="00E25F6E">
        <w:t xml:space="preserve"> </w:t>
      </w:r>
      <w:r w:rsidRPr="00E25F6E">
        <w:rPr>
          <w:u w:val="single"/>
        </w:rPr>
        <w:t>D</w:t>
      </w:r>
      <w:r w:rsidRPr="00E25F6E">
        <w:t>. AREA AND HEIGHT REGULATIONS: No building shall be erected or structurally altered hereafter except in accordance with the following regulations.</w:t>
      </w:r>
    </w:p>
    <w:p w14:paraId="1EE1E8DF" w14:textId="29DC4ED9" w:rsidR="00065A49" w:rsidRPr="00E25F6E" w:rsidRDefault="00263336" w:rsidP="003B1B68">
      <w:pPr>
        <w:pStyle w:val="Default"/>
        <w:spacing w:before="120"/>
        <w:ind w:left="720" w:hanging="360"/>
        <w:jc w:val="both"/>
      </w:pPr>
      <w:r w:rsidRPr="00E25F6E">
        <w:rPr>
          <w:strike/>
        </w:rPr>
        <w:t>D</w:t>
      </w:r>
      <w:r w:rsidRPr="00E25F6E">
        <w:t xml:space="preserve"> </w:t>
      </w:r>
      <w:r w:rsidRPr="00E25F6E">
        <w:rPr>
          <w:u w:val="single"/>
        </w:rPr>
        <w:t>E</w:t>
      </w:r>
      <w:r w:rsidRPr="00E25F6E">
        <w:t>. OTHER DEVELOPMENT CONTROLS:</w:t>
      </w:r>
      <w:r w:rsidR="00065A49" w:rsidRPr="00E25F6E">
        <w:t xml:space="preserve"> </w:t>
      </w:r>
    </w:p>
    <w:p w14:paraId="72CABD47" w14:textId="77777777" w:rsidR="00607227" w:rsidRPr="00E25F6E" w:rsidRDefault="00BF4073" w:rsidP="003B1B68">
      <w:pPr>
        <w:spacing w:before="120"/>
        <w:jc w:val="both"/>
        <w:rPr>
          <w:bCs/>
          <w:i/>
        </w:rPr>
      </w:pPr>
      <w:r w:rsidRPr="00E25F6E">
        <w:rPr>
          <w:b/>
        </w:rPr>
        <w:t>WHEREAS</w:t>
      </w:r>
      <w:r w:rsidRPr="00E25F6E">
        <w:t xml:space="preserve">, the </w:t>
      </w:r>
      <w:r w:rsidR="006514A9" w:rsidRPr="00E25F6E">
        <w:t>City Council, of the City of Southgate Kentucky</w:t>
      </w:r>
      <w:r w:rsidRPr="00E25F6E">
        <w:t>, having reviewed the proposed zoning text amendments, hereby concurs in the recommendation of the Campbell County &amp; Municipal Planning &amp; Zoning Commission</w:t>
      </w:r>
      <w:r w:rsidR="00065A49" w:rsidRPr="00E25F6E">
        <w:t>.</w:t>
      </w:r>
    </w:p>
    <w:p w14:paraId="45A19098" w14:textId="77777777" w:rsidR="00BF4073" w:rsidRPr="00E25F6E" w:rsidRDefault="00BF4073" w:rsidP="003B1B68">
      <w:pPr>
        <w:spacing w:before="120"/>
        <w:ind w:firstLine="720"/>
        <w:jc w:val="both"/>
        <w:rPr>
          <w:b/>
        </w:rPr>
      </w:pPr>
      <w:r w:rsidRPr="00E25F6E">
        <w:rPr>
          <w:b/>
        </w:rPr>
        <w:t xml:space="preserve">NOW, THEREFORE, BE IT ORDAINED BY THE </w:t>
      </w:r>
      <w:r w:rsidR="006514A9" w:rsidRPr="00E25F6E">
        <w:rPr>
          <w:b/>
          <w:caps/>
        </w:rPr>
        <w:t>City Council, of the City of Southgate Kentucky,</w:t>
      </w:r>
      <w:r w:rsidR="006514A9" w:rsidRPr="00E25F6E">
        <w:rPr>
          <w:b/>
        </w:rPr>
        <w:t xml:space="preserve"> </w:t>
      </w:r>
      <w:r w:rsidRPr="00E25F6E">
        <w:rPr>
          <w:b/>
        </w:rPr>
        <w:t>CAMPBELL</w:t>
      </w:r>
      <w:r w:rsidR="006514A9" w:rsidRPr="00E25F6E">
        <w:rPr>
          <w:b/>
        </w:rPr>
        <w:t xml:space="preserve"> COUNTY</w:t>
      </w:r>
      <w:r w:rsidRPr="00E25F6E">
        <w:rPr>
          <w:b/>
        </w:rPr>
        <w:t>, COMMONWEALTH OF KENTUCKY, AS FOLLOWS:</w:t>
      </w:r>
    </w:p>
    <w:p w14:paraId="6234F879" w14:textId="376780B6" w:rsidR="00BF4073" w:rsidRPr="00E25F6E" w:rsidRDefault="00BF4073" w:rsidP="003B1B68">
      <w:pPr>
        <w:spacing w:before="120"/>
        <w:jc w:val="both"/>
      </w:pPr>
      <w:r w:rsidRPr="00E25F6E">
        <w:tab/>
        <w:t xml:space="preserve">That the Official Zoning Ordinance for </w:t>
      </w:r>
      <w:r w:rsidR="006514A9" w:rsidRPr="00E25F6E">
        <w:t>the City of Southgate</w:t>
      </w:r>
      <w:r w:rsidRPr="00E25F6E">
        <w:t xml:space="preserve">, Kentucky, </w:t>
      </w:r>
      <w:r w:rsidR="00065A49" w:rsidRPr="00E25F6E">
        <w:t xml:space="preserve">for ARTICLE VII, SECTION 7.0 – DEFINITIONS, </w:t>
      </w:r>
      <w:r w:rsidR="000C21B9" w:rsidRPr="00E25F6E">
        <w:t>and ARTICLE X</w:t>
      </w:r>
      <w:r w:rsidR="000C21B9" w:rsidRPr="00E25F6E">
        <w:rPr>
          <w:b/>
          <w:bCs/>
        </w:rPr>
        <w:t xml:space="preserve"> </w:t>
      </w:r>
      <w:r w:rsidR="000C21B9" w:rsidRPr="00E25F6E">
        <w:t xml:space="preserve">SECTION 10.9 (GC) GENERAL COMMERCIAL ZONE </w:t>
      </w:r>
      <w:r w:rsidRPr="00E25F6E">
        <w:t>be amended as listed above.</w:t>
      </w:r>
    </w:p>
    <w:p w14:paraId="51C9D7D3" w14:textId="76F74960" w:rsidR="00BF4073" w:rsidRPr="00E25F6E" w:rsidRDefault="00BF4073" w:rsidP="003B1B68">
      <w:pPr>
        <w:spacing w:before="120"/>
        <w:jc w:val="both"/>
      </w:pPr>
      <w:r w:rsidRPr="00E25F6E">
        <w:t xml:space="preserve">Read by title and a summary given on the </w:t>
      </w:r>
      <w:r w:rsidR="00B75012">
        <w:t>3rd</w:t>
      </w:r>
      <w:r w:rsidRPr="00E25F6E">
        <w:t xml:space="preserve"> day of</w:t>
      </w:r>
      <w:r w:rsidR="00B75012">
        <w:t xml:space="preserve"> June,</w:t>
      </w:r>
      <w:r w:rsidRPr="00E25F6E">
        <w:t xml:space="preserve"> 202</w:t>
      </w:r>
      <w:r w:rsidR="000C21B9" w:rsidRPr="00E25F6E">
        <w:t>6</w:t>
      </w:r>
      <w:r w:rsidRPr="00E25F6E">
        <w:t>.</w:t>
      </w:r>
    </w:p>
    <w:p w14:paraId="4769ACF8" w14:textId="40905416" w:rsidR="00BF4073" w:rsidRPr="00E25F6E" w:rsidRDefault="00BF4073" w:rsidP="003B1B68">
      <w:pPr>
        <w:spacing w:before="120"/>
        <w:jc w:val="both"/>
      </w:pPr>
      <w:r w:rsidRPr="00E25F6E">
        <w:t xml:space="preserve">Read and adopted after second reading by title and a summary given on the </w:t>
      </w:r>
      <w:r w:rsidR="00B75012">
        <w:t>3rd</w:t>
      </w:r>
      <w:r w:rsidRPr="00E25F6E">
        <w:t xml:space="preserve"> day of </w:t>
      </w:r>
      <w:r w:rsidR="00B75012">
        <w:t>June,</w:t>
      </w:r>
      <w:r w:rsidRPr="00E25F6E">
        <w:t xml:space="preserve"> 202</w:t>
      </w:r>
      <w:r w:rsidR="000C21B9" w:rsidRPr="00E25F6E">
        <w:t>6</w:t>
      </w:r>
      <w:r w:rsidRPr="00E25F6E">
        <w:t>.</w:t>
      </w:r>
    </w:p>
    <w:p w14:paraId="502403A1" w14:textId="5F4DC2C1" w:rsidR="003B0323" w:rsidRPr="00E25F6E" w:rsidRDefault="003B0323" w:rsidP="003B1B68">
      <w:pPr>
        <w:spacing w:before="240" w:line="276" w:lineRule="auto"/>
        <w:ind w:firstLine="720"/>
        <w:jc w:val="both"/>
      </w:pPr>
      <w:r w:rsidRPr="00E25F6E">
        <w:t xml:space="preserve">Dated this ___ day of </w:t>
      </w:r>
      <w:r w:rsidR="000D3A20" w:rsidRPr="00E25F6E">
        <w:t>_______</w:t>
      </w:r>
      <w:r w:rsidRPr="00E25F6E">
        <w:t>, 202</w:t>
      </w:r>
      <w:r w:rsidR="000C21B9" w:rsidRPr="00E25F6E">
        <w:t>6</w:t>
      </w:r>
      <w:r w:rsidRPr="00E25F6E">
        <w:t>.</w:t>
      </w:r>
    </w:p>
    <w:p w14:paraId="3CBD5512" w14:textId="77777777" w:rsidR="003B1B68" w:rsidRDefault="003B0323" w:rsidP="003B1B68">
      <w:pPr>
        <w:spacing w:before="240"/>
        <w:ind w:left="720"/>
        <w:jc w:val="both"/>
      </w:pPr>
      <w:r w:rsidRPr="00E25F6E">
        <w:tab/>
      </w:r>
      <w:r w:rsidRPr="00E25F6E">
        <w:tab/>
      </w:r>
    </w:p>
    <w:p w14:paraId="3FCF9788" w14:textId="77777777" w:rsidR="00F91BB3" w:rsidRDefault="003B0323" w:rsidP="003B1B68">
      <w:pPr>
        <w:spacing w:before="240"/>
        <w:ind w:left="720"/>
        <w:jc w:val="both"/>
      </w:pPr>
      <w:r w:rsidRPr="00E25F6E">
        <w:tab/>
      </w:r>
      <w:r w:rsidRPr="00E25F6E">
        <w:tab/>
      </w:r>
      <w:r w:rsidRPr="00E25F6E">
        <w:tab/>
      </w:r>
      <w:r w:rsidRPr="00E25F6E">
        <w:tab/>
      </w:r>
      <w:r w:rsidRPr="00E25F6E">
        <w:tab/>
      </w:r>
      <w:r w:rsidR="00F91BB3">
        <w:t>BY:</w:t>
      </w:r>
    </w:p>
    <w:p w14:paraId="343B7406" w14:textId="54D12249" w:rsidR="003B0323" w:rsidRPr="00E25F6E" w:rsidRDefault="000700D9" w:rsidP="00F91BB3">
      <w:pPr>
        <w:ind w:left="720"/>
        <w:jc w:val="both"/>
      </w:pPr>
      <w:r w:rsidRPr="00E25F6E">
        <w:tab/>
      </w:r>
      <w:r w:rsidRPr="00E25F6E">
        <w:tab/>
      </w:r>
      <w:r w:rsidRPr="00E25F6E">
        <w:tab/>
      </w:r>
      <w:r w:rsidR="00F91BB3">
        <w:tab/>
      </w:r>
      <w:r w:rsidR="00F91BB3">
        <w:tab/>
      </w:r>
      <w:r w:rsidR="00F91BB3">
        <w:tab/>
      </w:r>
      <w:r w:rsidR="00F91BB3">
        <w:tab/>
      </w:r>
      <w:r w:rsidR="00F91BB3">
        <w:tab/>
      </w:r>
      <w:r w:rsidR="00F91BB3">
        <w:tab/>
      </w:r>
      <w:r w:rsidR="00F91BB3">
        <w:tab/>
      </w:r>
      <w:r w:rsidR="00F91BB3">
        <w:tab/>
      </w:r>
      <w:r w:rsidR="00F91BB3">
        <w:tab/>
      </w:r>
      <w:r w:rsidR="00F91BB3">
        <w:tab/>
      </w:r>
      <w:r w:rsidR="00F91BB3">
        <w:tab/>
      </w:r>
      <w:r w:rsidR="00F91BB3">
        <w:tab/>
      </w:r>
      <w:r w:rsidR="00F91BB3">
        <w:tab/>
      </w:r>
      <w:r w:rsidR="003B0323" w:rsidRPr="00E25F6E">
        <w:t>___________________________</w:t>
      </w:r>
    </w:p>
    <w:p w14:paraId="67DEE4D7" w14:textId="243BE5FA" w:rsidR="003B0323" w:rsidRPr="00E25F6E" w:rsidRDefault="003B0323" w:rsidP="003B1B68">
      <w:pPr>
        <w:ind w:left="720"/>
        <w:jc w:val="both"/>
      </w:pPr>
      <w:r w:rsidRPr="00E25F6E">
        <w:tab/>
      </w:r>
      <w:r w:rsidRPr="00E25F6E">
        <w:tab/>
      </w:r>
      <w:r w:rsidR="00F91BB3">
        <w:tab/>
      </w:r>
      <w:r w:rsidR="00F91BB3">
        <w:tab/>
      </w:r>
      <w:r w:rsidR="00F91BB3">
        <w:tab/>
      </w:r>
      <w:r w:rsidRPr="00E25F6E">
        <w:t>James Hamberg, Mayor</w:t>
      </w:r>
    </w:p>
    <w:p w14:paraId="6CFE0410" w14:textId="10AA0AEF" w:rsidR="003B0323" w:rsidRPr="00E25F6E" w:rsidRDefault="003B0323" w:rsidP="003B1B68">
      <w:pPr>
        <w:spacing w:before="120" w:line="480" w:lineRule="auto"/>
        <w:ind w:left="720"/>
        <w:jc w:val="both"/>
      </w:pPr>
      <w:r w:rsidRPr="00E25F6E">
        <w:tab/>
      </w:r>
      <w:r w:rsidRPr="00E25F6E">
        <w:tab/>
      </w:r>
      <w:r w:rsidRPr="00E25F6E">
        <w:tab/>
      </w:r>
      <w:r w:rsidRPr="00E25F6E">
        <w:tab/>
      </w:r>
    </w:p>
    <w:p w14:paraId="76F569A3" w14:textId="77777777" w:rsidR="00F91BB3" w:rsidRDefault="003B0323" w:rsidP="003B1B68">
      <w:pPr>
        <w:spacing w:before="120"/>
        <w:jc w:val="both"/>
      </w:pPr>
      <w:r w:rsidRPr="00E25F6E">
        <w:t>ATTEST:</w:t>
      </w:r>
      <w:r w:rsidRPr="00E25F6E">
        <w:tab/>
      </w:r>
    </w:p>
    <w:p w14:paraId="7148EDED" w14:textId="77777777" w:rsidR="00F91BB3" w:rsidRDefault="00F91BB3" w:rsidP="003B1B68">
      <w:pPr>
        <w:spacing w:before="120"/>
        <w:jc w:val="both"/>
      </w:pPr>
    </w:p>
    <w:p w14:paraId="15278344" w14:textId="13A98164" w:rsidR="00F91BB3" w:rsidRDefault="003B0323" w:rsidP="00F91BB3">
      <w:pPr>
        <w:spacing w:before="120"/>
        <w:jc w:val="both"/>
      </w:pPr>
      <w:r w:rsidRPr="00E25F6E">
        <w:t>______________________</w:t>
      </w:r>
    </w:p>
    <w:p w14:paraId="501209ED" w14:textId="5842C90B" w:rsidR="00D2322C" w:rsidRPr="00E25F6E" w:rsidRDefault="003B0323" w:rsidP="00F91BB3">
      <w:pPr>
        <w:spacing w:before="120"/>
        <w:jc w:val="both"/>
      </w:pPr>
      <w:r w:rsidRPr="00E25F6E">
        <w:rPr>
          <w:noProof/>
        </w:rPr>
        <mc:AlternateContent>
          <mc:Choice Requires="wps">
            <w:drawing>
              <wp:anchor distT="0" distB="0" distL="114300" distR="114300" simplePos="0" relativeHeight="251659264" behindDoc="1" locked="0" layoutInCell="1" allowOverlap="1" wp14:anchorId="5F13BAD6" wp14:editId="12F3999C">
                <wp:simplePos x="0" y="0"/>
                <wp:positionH relativeFrom="column">
                  <wp:posOffset>247650</wp:posOffset>
                </wp:positionH>
                <wp:positionV relativeFrom="bottomMargin">
                  <wp:posOffset>133985</wp:posOffset>
                </wp:positionV>
                <wp:extent cx="2743200" cy="319405"/>
                <wp:effectExtent l="0" t="0" r="0" b="0"/>
                <wp:wrapNone/>
                <wp:docPr id="14463015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19405"/>
                        </a:xfrm>
                        <a:prstGeom prst="rect">
                          <a:avLst/>
                        </a:prstGeom>
                        <a:noFill/>
                        <a:ln>
                          <a:noFill/>
                        </a:ln>
                      </wps:spPr>
                      <wps:txbx>
                        <w:txbxContent>
                          <w:p w14:paraId="7E698309" w14:textId="77777777" w:rsidR="003B0323" w:rsidRDefault="003B0323" w:rsidP="003B0323">
                            <w:pPr>
                              <w:rPr>
                                <w:rStyle w:val="LBFileStampAtCursor"/>
                                <w:rFonts w:ascii="Times New Roman" w:hAnsi="Times New Roman"/>
                              </w:rPr>
                            </w:pPr>
                          </w:p>
                        </w:txbxContent>
                      </wps:txbx>
                      <wps:bodyPr rot="0" vertOverflow="clip" horzOverflow="clip"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3BAD6" id="_x0000_t202" coordsize="21600,21600" o:spt="202" path="m,l,21600r21600,l21600,xe">
                <v:stroke joinstyle="miter"/>
                <v:path gradientshapeok="t" o:connecttype="rect"/>
              </v:shapetype>
              <v:shape id="Text Box 1" o:spid="_x0000_s1026" type="#_x0000_t202" style="position:absolute;left:0;text-align:left;margin-left:19.5pt;margin-top:10.55pt;width:3in;height:2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" filled="f" stroked="f">
                <v:textbox style="mso-fit-shape-to-text:t" inset="0">
                  <w:txbxContent>
                    <w:p w14:paraId="7E698309" w14:textId="77777777" w:rsidR="003B0323" w:rsidRDefault="003B0323" w:rsidP="003B0323">
                      <w:pPr>
                        <w:rPr>
                          <w:rStyle w:val="LBFileStampAtCursor"/>
                          <w:rFonts w:ascii="Times New Roman" w:hAnsi="Times New Roman"/>
                        </w:rPr>
                      </w:pPr>
                    </w:p>
                  </w:txbxContent>
                </v:textbox>
                <w10:wrap anchory="margin"/>
              </v:shape>
            </w:pict>
          </mc:Fallback>
        </mc:AlternateContent>
      </w:r>
      <w:r w:rsidRPr="00E25F6E">
        <w:rPr>
          <w:noProof/>
        </w:rPr>
        <w:t>Brandi Barton, City Clerk</w:t>
      </w:r>
    </w:p>
    <w:sectPr w:rsidR="00D2322C" w:rsidRPr="00E25F6E" w:rsidSect="008F53C7">
      <w:headerReference w:type="default" r:id="rId11"/>
      <w:pgSz w:w="12240" w:h="15840" w:code="1"/>
      <w:pgMar w:top="1440" w:right="1440" w:bottom="1080" w:left="180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FFF5" w14:textId="77777777" w:rsidR="00C32A3B" w:rsidRDefault="00C32A3B">
      <w:r>
        <w:separator/>
      </w:r>
    </w:p>
  </w:endnote>
  <w:endnote w:type="continuationSeparator" w:id="0">
    <w:p w14:paraId="74C66433" w14:textId="77777777" w:rsidR="00C32A3B" w:rsidRDefault="00C3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5AF4" w14:textId="77777777" w:rsidR="00C32A3B" w:rsidRDefault="00C32A3B">
      <w:r>
        <w:separator/>
      </w:r>
    </w:p>
  </w:footnote>
  <w:footnote w:type="continuationSeparator" w:id="0">
    <w:p w14:paraId="3F5A97DE" w14:textId="77777777" w:rsidR="00C32A3B" w:rsidRDefault="00C32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440" w14:textId="77777777" w:rsidR="00146DA3" w:rsidRPr="00347204" w:rsidRDefault="00146DA3">
    <w:pPr>
      <w:pStyle w:val="Header"/>
      <w:rPr>
        <w:rFonts w:ascii="Times New Roman" w:hAnsi="Times New Roman" w:cs="Times New Roman"/>
        <w:sz w:val="20"/>
        <w:szCs w:val="20"/>
      </w:rPr>
    </w:pPr>
    <w:r>
      <w:rPr>
        <w:sz w:val="20"/>
        <w:szCs w:val="20"/>
      </w:rPr>
      <w:tab/>
    </w:r>
    <w:r>
      <w:rPr>
        <w:sz w:val="20"/>
        <w:szCs w:val="20"/>
      </w:rPr>
      <w:tab/>
    </w:r>
    <w:r w:rsidRPr="00347204">
      <w:rPr>
        <w:rFonts w:ascii="Times New Roman" w:hAnsi="Times New Roman" w:cs="Times New Roman"/>
        <w:sz w:val="20"/>
        <w:szCs w:val="20"/>
      </w:rPr>
      <w:tab/>
    </w:r>
    <w:r w:rsidRPr="00347204">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C6E"/>
    <w:multiLevelType w:val="hybridMultilevel"/>
    <w:tmpl w:val="510E17BE"/>
    <w:lvl w:ilvl="0" w:tplc="CC462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85467"/>
    <w:multiLevelType w:val="hybridMultilevel"/>
    <w:tmpl w:val="98E29D1C"/>
    <w:lvl w:ilvl="0" w:tplc="D152E362">
      <w:start w:val="1"/>
      <w:numFmt w:val="decimal"/>
      <w:lvlText w:val="%1."/>
      <w:lvlJc w:val="left"/>
      <w:pPr>
        <w:tabs>
          <w:tab w:val="num" w:pos="990"/>
        </w:tabs>
        <w:ind w:left="990" w:hanging="360"/>
      </w:pPr>
    </w:lvl>
    <w:lvl w:ilvl="1" w:tplc="DE064B0A">
      <w:start w:val="1"/>
      <w:numFmt w:val="lowerLetter"/>
      <w:lvlText w:val="%2."/>
      <w:lvlJc w:val="left"/>
      <w:pPr>
        <w:tabs>
          <w:tab w:val="num" w:pos="1710"/>
        </w:tabs>
        <w:ind w:left="1710" w:hanging="360"/>
      </w:pPr>
    </w:lvl>
    <w:lvl w:ilvl="2" w:tplc="424A5F92" w:tentative="1">
      <w:start w:val="1"/>
      <w:numFmt w:val="decimal"/>
      <w:lvlText w:val="%3."/>
      <w:lvlJc w:val="left"/>
      <w:pPr>
        <w:tabs>
          <w:tab w:val="num" w:pos="2430"/>
        </w:tabs>
        <w:ind w:left="2430" w:hanging="360"/>
      </w:pPr>
    </w:lvl>
    <w:lvl w:ilvl="3" w:tplc="C87E0BA8" w:tentative="1">
      <w:start w:val="1"/>
      <w:numFmt w:val="decimal"/>
      <w:lvlText w:val="%4."/>
      <w:lvlJc w:val="left"/>
      <w:pPr>
        <w:tabs>
          <w:tab w:val="num" w:pos="3150"/>
        </w:tabs>
        <w:ind w:left="3150" w:hanging="360"/>
      </w:pPr>
    </w:lvl>
    <w:lvl w:ilvl="4" w:tplc="A1A48C12" w:tentative="1">
      <w:start w:val="1"/>
      <w:numFmt w:val="decimal"/>
      <w:lvlText w:val="%5."/>
      <w:lvlJc w:val="left"/>
      <w:pPr>
        <w:tabs>
          <w:tab w:val="num" w:pos="3870"/>
        </w:tabs>
        <w:ind w:left="3870" w:hanging="360"/>
      </w:pPr>
    </w:lvl>
    <w:lvl w:ilvl="5" w:tplc="32CC1638" w:tentative="1">
      <w:start w:val="1"/>
      <w:numFmt w:val="decimal"/>
      <w:lvlText w:val="%6."/>
      <w:lvlJc w:val="left"/>
      <w:pPr>
        <w:tabs>
          <w:tab w:val="num" w:pos="4590"/>
        </w:tabs>
        <w:ind w:left="4590" w:hanging="360"/>
      </w:pPr>
    </w:lvl>
    <w:lvl w:ilvl="6" w:tplc="E69A2DC2" w:tentative="1">
      <w:start w:val="1"/>
      <w:numFmt w:val="decimal"/>
      <w:lvlText w:val="%7."/>
      <w:lvlJc w:val="left"/>
      <w:pPr>
        <w:tabs>
          <w:tab w:val="num" w:pos="5310"/>
        </w:tabs>
        <w:ind w:left="5310" w:hanging="360"/>
      </w:pPr>
    </w:lvl>
    <w:lvl w:ilvl="7" w:tplc="BAB42394" w:tentative="1">
      <w:start w:val="1"/>
      <w:numFmt w:val="decimal"/>
      <w:lvlText w:val="%8."/>
      <w:lvlJc w:val="left"/>
      <w:pPr>
        <w:tabs>
          <w:tab w:val="num" w:pos="6030"/>
        </w:tabs>
        <w:ind w:left="6030" w:hanging="360"/>
      </w:pPr>
    </w:lvl>
    <w:lvl w:ilvl="8" w:tplc="4950D0D8" w:tentative="1">
      <w:start w:val="1"/>
      <w:numFmt w:val="decimal"/>
      <w:lvlText w:val="%9."/>
      <w:lvlJc w:val="left"/>
      <w:pPr>
        <w:tabs>
          <w:tab w:val="num" w:pos="6750"/>
        </w:tabs>
        <w:ind w:left="6750" w:hanging="360"/>
      </w:pPr>
    </w:lvl>
  </w:abstractNum>
  <w:abstractNum w:abstractNumId="2" w15:restartNumberingAfterBreak="0">
    <w:nsid w:val="1CDD7A59"/>
    <w:multiLevelType w:val="hybridMultilevel"/>
    <w:tmpl w:val="F0384FAE"/>
    <w:lvl w:ilvl="0" w:tplc="3FE83ADA">
      <w:start w:val="3"/>
      <w:numFmt w:val="upperLetter"/>
      <w:lvlText w:val="%1."/>
      <w:lvlJc w:val="left"/>
      <w:pPr>
        <w:tabs>
          <w:tab w:val="num" w:pos="720"/>
        </w:tabs>
        <w:ind w:left="720" w:hanging="360"/>
      </w:pPr>
    </w:lvl>
    <w:lvl w:ilvl="1" w:tplc="3C142AFE" w:tentative="1">
      <w:start w:val="1"/>
      <w:numFmt w:val="upperLetter"/>
      <w:lvlText w:val="%2."/>
      <w:lvlJc w:val="left"/>
      <w:pPr>
        <w:tabs>
          <w:tab w:val="num" w:pos="1440"/>
        </w:tabs>
        <w:ind w:left="1440" w:hanging="360"/>
      </w:pPr>
    </w:lvl>
    <w:lvl w:ilvl="2" w:tplc="C60E9CDE" w:tentative="1">
      <w:start w:val="1"/>
      <w:numFmt w:val="upperLetter"/>
      <w:lvlText w:val="%3."/>
      <w:lvlJc w:val="left"/>
      <w:pPr>
        <w:tabs>
          <w:tab w:val="num" w:pos="2160"/>
        </w:tabs>
        <w:ind w:left="2160" w:hanging="360"/>
      </w:pPr>
    </w:lvl>
    <w:lvl w:ilvl="3" w:tplc="71BC988A" w:tentative="1">
      <w:start w:val="1"/>
      <w:numFmt w:val="upperLetter"/>
      <w:lvlText w:val="%4."/>
      <w:lvlJc w:val="left"/>
      <w:pPr>
        <w:tabs>
          <w:tab w:val="num" w:pos="2880"/>
        </w:tabs>
        <w:ind w:left="2880" w:hanging="360"/>
      </w:pPr>
    </w:lvl>
    <w:lvl w:ilvl="4" w:tplc="95C422AC" w:tentative="1">
      <w:start w:val="1"/>
      <w:numFmt w:val="upperLetter"/>
      <w:lvlText w:val="%5."/>
      <w:lvlJc w:val="left"/>
      <w:pPr>
        <w:tabs>
          <w:tab w:val="num" w:pos="3600"/>
        </w:tabs>
        <w:ind w:left="3600" w:hanging="360"/>
      </w:pPr>
    </w:lvl>
    <w:lvl w:ilvl="5" w:tplc="70D06756" w:tentative="1">
      <w:start w:val="1"/>
      <w:numFmt w:val="upperLetter"/>
      <w:lvlText w:val="%6."/>
      <w:lvlJc w:val="left"/>
      <w:pPr>
        <w:tabs>
          <w:tab w:val="num" w:pos="4320"/>
        </w:tabs>
        <w:ind w:left="4320" w:hanging="360"/>
      </w:pPr>
    </w:lvl>
    <w:lvl w:ilvl="6" w:tplc="D2886504" w:tentative="1">
      <w:start w:val="1"/>
      <w:numFmt w:val="upperLetter"/>
      <w:lvlText w:val="%7."/>
      <w:lvlJc w:val="left"/>
      <w:pPr>
        <w:tabs>
          <w:tab w:val="num" w:pos="5040"/>
        </w:tabs>
        <w:ind w:left="5040" w:hanging="360"/>
      </w:pPr>
    </w:lvl>
    <w:lvl w:ilvl="7" w:tplc="D8421EE8" w:tentative="1">
      <w:start w:val="1"/>
      <w:numFmt w:val="upperLetter"/>
      <w:lvlText w:val="%8."/>
      <w:lvlJc w:val="left"/>
      <w:pPr>
        <w:tabs>
          <w:tab w:val="num" w:pos="5760"/>
        </w:tabs>
        <w:ind w:left="5760" w:hanging="360"/>
      </w:pPr>
    </w:lvl>
    <w:lvl w:ilvl="8" w:tplc="00B6B36C" w:tentative="1">
      <w:start w:val="1"/>
      <w:numFmt w:val="upperLetter"/>
      <w:lvlText w:val="%9."/>
      <w:lvlJc w:val="left"/>
      <w:pPr>
        <w:tabs>
          <w:tab w:val="num" w:pos="6480"/>
        </w:tabs>
        <w:ind w:left="6480" w:hanging="360"/>
      </w:pPr>
    </w:lvl>
  </w:abstractNum>
  <w:abstractNum w:abstractNumId="3" w15:restartNumberingAfterBreak="0">
    <w:nsid w:val="233D14E8"/>
    <w:multiLevelType w:val="hybridMultilevel"/>
    <w:tmpl w:val="9F52774C"/>
    <w:lvl w:ilvl="0" w:tplc="0D0624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9032C7"/>
    <w:multiLevelType w:val="hybridMultilevel"/>
    <w:tmpl w:val="947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E1756"/>
    <w:multiLevelType w:val="hybridMultilevel"/>
    <w:tmpl w:val="F2568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4329B2"/>
    <w:multiLevelType w:val="hybridMultilevel"/>
    <w:tmpl w:val="7FEA939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58976B2A"/>
    <w:multiLevelType w:val="hybridMultilevel"/>
    <w:tmpl w:val="D6285148"/>
    <w:lvl w:ilvl="0" w:tplc="A3B84930">
      <w:start w:val="1"/>
      <w:numFmt w:val="lowerLetter"/>
      <w:lvlText w:val="%1."/>
      <w:lvlJc w:val="left"/>
      <w:pPr>
        <w:tabs>
          <w:tab w:val="num" w:pos="720"/>
        </w:tabs>
        <w:ind w:left="720" w:hanging="360"/>
      </w:pPr>
    </w:lvl>
    <w:lvl w:ilvl="1" w:tplc="16E0F1EA" w:tentative="1">
      <w:start w:val="1"/>
      <w:numFmt w:val="lowerLetter"/>
      <w:lvlText w:val="%2."/>
      <w:lvlJc w:val="left"/>
      <w:pPr>
        <w:tabs>
          <w:tab w:val="num" w:pos="1440"/>
        </w:tabs>
        <w:ind w:left="1440" w:hanging="360"/>
      </w:pPr>
    </w:lvl>
    <w:lvl w:ilvl="2" w:tplc="561AAE1A">
      <w:start w:val="1"/>
      <w:numFmt w:val="lowerLetter"/>
      <w:lvlText w:val="%3."/>
      <w:lvlJc w:val="left"/>
      <w:pPr>
        <w:tabs>
          <w:tab w:val="num" w:pos="2160"/>
        </w:tabs>
        <w:ind w:left="2160" w:hanging="360"/>
      </w:pPr>
    </w:lvl>
    <w:lvl w:ilvl="3" w:tplc="94AACC82" w:tentative="1">
      <w:start w:val="1"/>
      <w:numFmt w:val="lowerLetter"/>
      <w:lvlText w:val="%4."/>
      <w:lvlJc w:val="left"/>
      <w:pPr>
        <w:tabs>
          <w:tab w:val="num" w:pos="2880"/>
        </w:tabs>
        <w:ind w:left="2880" w:hanging="360"/>
      </w:pPr>
    </w:lvl>
    <w:lvl w:ilvl="4" w:tplc="511C2440" w:tentative="1">
      <w:start w:val="1"/>
      <w:numFmt w:val="lowerLetter"/>
      <w:lvlText w:val="%5."/>
      <w:lvlJc w:val="left"/>
      <w:pPr>
        <w:tabs>
          <w:tab w:val="num" w:pos="3600"/>
        </w:tabs>
        <w:ind w:left="3600" w:hanging="360"/>
      </w:pPr>
    </w:lvl>
    <w:lvl w:ilvl="5" w:tplc="1116D1CA" w:tentative="1">
      <w:start w:val="1"/>
      <w:numFmt w:val="lowerLetter"/>
      <w:lvlText w:val="%6."/>
      <w:lvlJc w:val="left"/>
      <w:pPr>
        <w:tabs>
          <w:tab w:val="num" w:pos="4320"/>
        </w:tabs>
        <w:ind w:left="4320" w:hanging="360"/>
      </w:pPr>
    </w:lvl>
    <w:lvl w:ilvl="6" w:tplc="E536EB06" w:tentative="1">
      <w:start w:val="1"/>
      <w:numFmt w:val="lowerLetter"/>
      <w:lvlText w:val="%7."/>
      <w:lvlJc w:val="left"/>
      <w:pPr>
        <w:tabs>
          <w:tab w:val="num" w:pos="5040"/>
        </w:tabs>
        <w:ind w:left="5040" w:hanging="360"/>
      </w:pPr>
    </w:lvl>
    <w:lvl w:ilvl="7" w:tplc="CAC68560" w:tentative="1">
      <w:start w:val="1"/>
      <w:numFmt w:val="lowerLetter"/>
      <w:lvlText w:val="%8."/>
      <w:lvlJc w:val="left"/>
      <w:pPr>
        <w:tabs>
          <w:tab w:val="num" w:pos="5760"/>
        </w:tabs>
        <w:ind w:left="5760" w:hanging="360"/>
      </w:pPr>
    </w:lvl>
    <w:lvl w:ilvl="8" w:tplc="417EFB64" w:tentative="1">
      <w:start w:val="1"/>
      <w:numFmt w:val="lowerLetter"/>
      <w:lvlText w:val="%9."/>
      <w:lvlJc w:val="left"/>
      <w:pPr>
        <w:tabs>
          <w:tab w:val="num" w:pos="6480"/>
        </w:tabs>
        <w:ind w:left="6480" w:hanging="360"/>
      </w:pPr>
    </w:lvl>
  </w:abstractNum>
  <w:abstractNum w:abstractNumId="8" w15:restartNumberingAfterBreak="0">
    <w:nsid w:val="5E582599"/>
    <w:multiLevelType w:val="hybridMultilevel"/>
    <w:tmpl w:val="2EAE42C4"/>
    <w:lvl w:ilvl="0" w:tplc="DE02B6A6">
      <w:start w:val="1"/>
      <w:numFmt w:val="lowerLetter"/>
      <w:lvlText w:val="%1."/>
      <w:lvlJc w:val="left"/>
      <w:pPr>
        <w:tabs>
          <w:tab w:val="num" w:pos="720"/>
        </w:tabs>
        <w:ind w:left="720" w:hanging="360"/>
      </w:pPr>
    </w:lvl>
    <w:lvl w:ilvl="1" w:tplc="B0BC918E">
      <w:start w:val="1"/>
      <w:numFmt w:val="lowerLetter"/>
      <w:lvlText w:val="%2."/>
      <w:lvlJc w:val="left"/>
      <w:pPr>
        <w:tabs>
          <w:tab w:val="num" w:pos="1440"/>
        </w:tabs>
        <w:ind w:left="1440" w:hanging="360"/>
      </w:pPr>
    </w:lvl>
    <w:lvl w:ilvl="2" w:tplc="86F25EF6">
      <w:start w:val="1"/>
      <w:numFmt w:val="lowerLetter"/>
      <w:lvlText w:val="%3."/>
      <w:lvlJc w:val="left"/>
      <w:pPr>
        <w:tabs>
          <w:tab w:val="num" w:pos="2160"/>
        </w:tabs>
        <w:ind w:left="2160" w:hanging="360"/>
      </w:pPr>
    </w:lvl>
    <w:lvl w:ilvl="3" w:tplc="A0E2930C" w:tentative="1">
      <w:start w:val="1"/>
      <w:numFmt w:val="lowerLetter"/>
      <w:lvlText w:val="%4."/>
      <w:lvlJc w:val="left"/>
      <w:pPr>
        <w:tabs>
          <w:tab w:val="num" w:pos="2880"/>
        </w:tabs>
        <w:ind w:left="2880" w:hanging="360"/>
      </w:pPr>
    </w:lvl>
    <w:lvl w:ilvl="4" w:tplc="DAF0B3D2" w:tentative="1">
      <w:start w:val="1"/>
      <w:numFmt w:val="lowerLetter"/>
      <w:lvlText w:val="%5."/>
      <w:lvlJc w:val="left"/>
      <w:pPr>
        <w:tabs>
          <w:tab w:val="num" w:pos="3600"/>
        </w:tabs>
        <w:ind w:left="3600" w:hanging="360"/>
      </w:pPr>
    </w:lvl>
    <w:lvl w:ilvl="5" w:tplc="1F345DF0" w:tentative="1">
      <w:start w:val="1"/>
      <w:numFmt w:val="lowerLetter"/>
      <w:lvlText w:val="%6."/>
      <w:lvlJc w:val="left"/>
      <w:pPr>
        <w:tabs>
          <w:tab w:val="num" w:pos="4320"/>
        </w:tabs>
        <w:ind w:left="4320" w:hanging="360"/>
      </w:pPr>
    </w:lvl>
    <w:lvl w:ilvl="6" w:tplc="280CB792" w:tentative="1">
      <w:start w:val="1"/>
      <w:numFmt w:val="lowerLetter"/>
      <w:lvlText w:val="%7."/>
      <w:lvlJc w:val="left"/>
      <w:pPr>
        <w:tabs>
          <w:tab w:val="num" w:pos="5040"/>
        </w:tabs>
        <w:ind w:left="5040" w:hanging="360"/>
      </w:pPr>
    </w:lvl>
    <w:lvl w:ilvl="7" w:tplc="DD9E7100" w:tentative="1">
      <w:start w:val="1"/>
      <w:numFmt w:val="lowerLetter"/>
      <w:lvlText w:val="%8."/>
      <w:lvlJc w:val="left"/>
      <w:pPr>
        <w:tabs>
          <w:tab w:val="num" w:pos="5760"/>
        </w:tabs>
        <w:ind w:left="5760" w:hanging="360"/>
      </w:pPr>
    </w:lvl>
    <w:lvl w:ilvl="8" w:tplc="A18ADAFA" w:tentative="1">
      <w:start w:val="1"/>
      <w:numFmt w:val="lowerLetter"/>
      <w:lvlText w:val="%9."/>
      <w:lvlJc w:val="left"/>
      <w:pPr>
        <w:tabs>
          <w:tab w:val="num" w:pos="6480"/>
        </w:tabs>
        <w:ind w:left="6480" w:hanging="360"/>
      </w:pPr>
    </w:lvl>
  </w:abstractNum>
  <w:abstractNum w:abstractNumId="9" w15:restartNumberingAfterBreak="0">
    <w:nsid w:val="64612F3E"/>
    <w:multiLevelType w:val="hybridMultilevel"/>
    <w:tmpl w:val="4C7A4142"/>
    <w:lvl w:ilvl="0" w:tplc="EEFE2A40">
      <w:start w:val="3"/>
      <w:numFmt w:val="upperLetter"/>
      <w:lvlText w:val="%1."/>
      <w:lvlJc w:val="left"/>
      <w:pPr>
        <w:tabs>
          <w:tab w:val="num" w:pos="720"/>
        </w:tabs>
        <w:ind w:left="720" w:hanging="360"/>
      </w:pPr>
    </w:lvl>
    <w:lvl w:ilvl="1" w:tplc="4E14B5DC" w:tentative="1">
      <w:start w:val="1"/>
      <w:numFmt w:val="upperLetter"/>
      <w:lvlText w:val="%2."/>
      <w:lvlJc w:val="left"/>
      <w:pPr>
        <w:tabs>
          <w:tab w:val="num" w:pos="1440"/>
        </w:tabs>
        <w:ind w:left="1440" w:hanging="360"/>
      </w:pPr>
    </w:lvl>
    <w:lvl w:ilvl="2" w:tplc="33580134" w:tentative="1">
      <w:start w:val="1"/>
      <w:numFmt w:val="upperLetter"/>
      <w:lvlText w:val="%3."/>
      <w:lvlJc w:val="left"/>
      <w:pPr>
        <w:tabs>
          <w:tab w:val="num" w:pos="2160"/>
        </w:tabs>
        <w:ind w:left="2160" w:hanging="360"/>
      </w:pPr>
    </w:lvl>
    <w:lvl w:ilvl="3" w:tplc="77600F94" w:tentative="1">
      <w:start w:val="1"/>
      <w:numFmt w:val="upperLetter"/>
      <w:lvlText w:val="%4."/>
      <w:lvlJc w:val="left"/>
      <w:pPr>
        <w:tabs>
          <w:tab w:val="num" w:pos="2880"/>
        </w:tabs>
        <w:ind w:left="2880" w:hanging="360"/>
      </w:pPr>
    </w:lvl>
    <w:lvl w:ilvl="4" w:tplc="EB104490" w:tentative="1">
      <w:start w:val="1"/>
      <w:numFmt w:val="upperLetter"/>
      <w:lvlText w:val="%5."/>
      <w:lvlJc w:val="left"/>
      <w:pPr>
        <w:tabs>
          <w:tab w:val="num" w:pos="3600"/>
        </w:tabs>
        <w:ind w:left="3600" w:hanging="360"/>
      </w:pPr>
    </w:lvl>
    <w:lvl w:ilvl="5" w:tplc="AEFC812A" w:tentative="1">
      <w:start w:val="1"/>
      <w:numFmt w:val="upperLetter"/>
      <w:lvlText w:val="%6."/>
      <w:lvlJc w:val="left"/>
      <w:pPr>
        <w:tabs>
          <w:tab w:val="num" w:pos="4320"/>
        </w:tabs>
        <w:ind w:left="4320" w:hanging="360"/>
      </w:pPr>
    </w:lvl>
    <w:lvl w:ilvl="6" w:tplc="BF7EC8F0" w:tentative="1">
      <w:start w:val="1"/>
      <w:numFmt w:val="upperLetter"/>
      <w:lvlText w:val="%7."/>
      <w:lvlJc w:val="left"/>
      <w:pPr>
        <w:tabs>
          <w:tab w:val="num" w:pos="5040"/>
        </w:tabs>
        <w:ind w:left="5040" w:hanging="360"/>
      </w:pPr>
    </w:lvl>
    <w:lvl w:ilvl="7" w:tplc="398E5FBA" w:tentative="1">
      <w:start w:val="1"/>
      <w:numFmt w:val="upperLetter"/>
      <w:lvlText w:val="%8."/>
      <w:lvlJc w:val="left"/>
      <w:pPr>
        <w:tabs>
          <w:tab w:val="num" w:pos="5760"/>
        </w:tabs>
        <w:ind w:left="5760" w:hanging="360"/>
      </w:pPr>
    </w:lvl>
    <w:lvl w:ilvl="8" w:tplc="CC822A0E" w:tentative="1">
      <w:start w:val="1"/>
      <w:numFmt w:val="upperLetter"/>
      <w:lvlText w:val="%9."/>
      <w:lvlJc w:val="left"/>
      <w:pPr>
        <w:tabs>
          <w:tab w:val="num" w:pos="6480"/>
        </w:tabs>
        <w:ind w:left="6480" w:hanging="360"/>
      </w:pPr>
    </w:lvl>
  </w:abstractNum>
  <w:abstractNum w:abstractNumId="10" w15:restartNumberingAfterBreak="0">
    <w:nsid w:val="75FA4220"/>
    <w:multiLevelType w:val="hybridMultilevel"/>
    <w:tmpl w:val="1E3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43F24"/>
    <w:multiLevelType w:val="multilevel"/>
    <w:tmpl w:val="C07E585E"/>
    <w:lvl w:ilvl="0">
      <w:start w:val="154"/>
      <w:numFmt w:val="decimal"/>
      <w:lvlText w:val="%1"/>
      <w:lvlJc w:val="left"/>
      <w:pPr>
        <w:ind w:left="0" w:hanging="864"/>
      </w:pPr>
    </w:lvl>
    <w:lvl w:ilvl="1">
      <w:start w:val="55"/>
      <w:numFmt w:val="decimal"/>
      <w:lvlText w:val="%1.%2"/>
      <w:lvlJc w:val="left"/>
      <w:pPr>
        <w:ind w:left="0" w:hanging="864"/>
      </w:pPr>
      <w:rPr>
        <w:rFonts w:ascii="Rockwell" w:eastAsia="Rockwell" w:hAnsi="Rockwell" w:hint="default"/>
        <w:w w:val="99"/>
        <w:sz w:val="20"/>
        <w:szCs w:val="20"/>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40329448">
    <w:abstractNumId w:val="5"/>
  </w:num>
  <w:num w:numId="2" w16cid:durableId="2106998845">
    <w:abstractNumId w:val="10"/>
  </w:num>
  <w:num w:numId="3" w16cid:durableId="812605662">
    <w:abstractNumId w:val="11"/>
    <w:lvlOverride w:ilvl="0">
      <w:startOverride w:val="154"/>
    </w:lvlOverride>
    <w:lvlOverride w:ilvl="1">
      <w:startOverride w:val="55"/>
    </w:lvlOverride>
    <w:lvlOverride w:ilvl="2"/>
    <w:lvlOverride w:ilvl="3"/>
    <w:lvlOverride w:ilvl="4"/>
    <w:lvlOverride w:ilvl="5"/>
    <w:lvlOverride w:ilvl="6"/>
    <w:lvlOverride w:ilvl="7"/>
    <w:lvlOverride w:ilvl="8"/>
  </w:num>
  <w:num w:numId="4" w16cid:durableId="1524707097">
    <w:abstractNumId w:val="1"/>
  </w:num>
  <w:num w:numId="5" w16cid:durableId="978417282">
    <w:abstractNumId w:val="2"/>
  </w:num>
  <w:num w:numId="6" w16cid:durableId="2026789518">
    <w:abstractNumId w:val="8"/>
  </w:num>
  <w:num w:numId="7" w16cid:durableId="2067802384">
    <w:abstractNumId w:val="9"/>
  </w:num>
  <w:num w:numId="8" w16cid:durableId="1692220997">
    <w:abstractNumId w:val="7"/>
  </w:num>
  <w:num w:numId="9" w16cid:durableId="2111460673">
    <w:abstractNumId w:val="0"/>
  </w:num>
  <w:num w:numId="10" w16cid:durableId="995911811">
    <w:abstractNumId w:val="6"/>
  </w:num>
  <w:num w:numId="11" w16cid:durableId="800802054">
    <w:abstractNumId w:val="4"/>
  </w:num>
  <w:num w:numId="12" w16cid:durableId="1169180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A1"/>
    <w:rsid w:val="000023F2"/>
    <w:rsid w:val="00065A49"/>
    <w:rsid w:val="000700D9"/>
    <w:rsid w:val="00093C30"/>
    <w:rsid w:val="000B454D"/>
    <w:rsid w:val="000C21B9"/>
    <w:rsid w:val="000D3A20"/>
    <w:rsid w:val="000D68B3"/>
    <w:rsid w:val="000E3645"/>
    <w:rsid w:val="000E5A69"/>
    <w:rsid w:val="00104224"/>
    <w:rsid w:val="00104389"/>
    <w:rsid w:val="001167E3"/>
    <w:rsid w:val="0012141D"/>
    <w:rsid w:val="00137058"/>
    <w:rsid w:val="0014657D"/>
    <w:rsid w:val="00146DA3"/>
    <w:rsid w:val="00164C45"/>
    <w:rsid w:val="00175C46"/>
    <w:rsid w:val="00183FB4"/>
    <w:rsid w:val="001A07E2"/>
    <w:rsid w:val="001A2625"/>
    <w:rsid w:val="001A3AD2"/>
    <w:rsid w:val="001A3CD1"/>
    <w:rsid w:val="001C355E"/>
    <w:rsid w:val="001D5ECB"/>
    <w:rsid w:val="001F28B3"/>
    <w:rsid w:val="00234750"/>
    <w:rsid w:val="002448F6"/>
    <w:rsid w:val="00261FAF"/>
    <w:rsid w:val="00263336"/>
    <w:rsid w:val="00275D67"/>
    <w:rsid w:val="00291166"/>
    <w:rsid w:val="002F3D72"/>
    <w:rsid w:val="002F5B62"/>
    <w:rsid w:val="00323D20"/>
    <w:rsid w:val="00335A0F"/>
    <w:rsid w:val="00347204"/>
    <w:rsid w:val="00382DB3"/>
    <w:rsid w:val="00394EAB"/>
    <w:rsid w:val="003B0323"/>
    <w:rsid w:val="003B1B68"/>
    <w:rsid w:val="003B54AC"/>
    <w:rsid w:val="003E044E"/>
    <w:rsid w:val="0044143F"/>
    <w:rsid w:val="004647E6"/>
    <w:rsid w:val="004775E5"/>
    <w:rsid w:val="004B0A72"/>
    <w:rsid w:val="004C0EFE"/>
    <w:rsid w:val="004D0647"/>
    <w:rsid w:val="004F0D4F"/>
    <w:rsid w:val="004F6EE8"/>
    <w:rsid w:val="00517AF7"/>
    <w:rsid w:val="0057508A"/>
    <w:rsid w:val="00583391"/>
    <w:rsid w:val="00593421"/>
    <w:rsid w:val="00607227"/>
    <w:rsid w:val="00626073"/>
    <w:rsid w:val="00632E2E"/>
    <w:rsid w:val="0063506E"/>
    <w:rsid w:val="006514A9"/>
    <w:rsid w:val="00657BB9"/>
    <w:rsid w:val="00664104"/>
    <w:rsid w:val="006A291E"/>
    <w:rsid w:val="006B1E93"/>
    <w:rsid w:val="006D733A"/>
    <w:rsid w:val="006F53A6"/>
    <w:rsid w:val="00721F4C"/>
    <w:rsid w:val="00742037"/>
    <w:rsid w:val="007811D7"/>
    <w:rsid w:val="007856DE"/>
    <w:rsid w:val="00796E84"/>
    <w:rsid w:val="007A0723"/>
    <w:rsid w:val="00846C0E"/>
    <w:rsid w:val="0087136F"/>
    <w:rsid w:val="008928F8"/>
    <w:rsid w:val="008931DA"/>
    <w:rsid w:val="008A218A"/>
    <w:rsid w:val="008F53C7"/>
    <w:rsid w:val="00906729"/>
    <w:rsid w:val="0091791E"/>
    <w:rsid w:val="009314EF"/>
    <w:rsid w:val="0094407F"/>
    <w:rsid w:val="009507EB"/>
    <w:rsid w:val="0095483B"/>
    <w:rsid w:val="00976D18"/>
    <w:rsid w:val="009900B9"/>
    <w:rsid w:val="0099457C"/>
    <w:rsid w:val="009C4BFB"/>
    <w:rsid w:val="009C5145"/>
    <w:rsid w:val="009D03EB"/>
    <w:rsid w:val="009D1FB9"/>
    <w:rsid w:val="00A2038B"/>
    <w:rsid w:val="00A31B93"/>
    <w:rsid w:val="00A37B00"/>
    <w:rsid w:val="00A4432E"/>
    <w:rsid w:val="00A92309"/>
    <w:rsid w:val="00AC1069"/>
    <w:rsid w:val="00AC1304"/>
    <w:rsid w:val="00B17F66"/>
    <w:rsid w:val="00B2796F"/>
    <w:rsid w:val="00B45F97"/>
    <w:rsid w:val="00B67280"/>
    <w:rsid w:val="00B75012"/>
    <w:rsid w:val="00B9261C"/>
    <w:rsid w:val="00BB4CA1"/>
    <w:rsid w:val="00BC0BAB"/>
    <w:rsid w:val="00BD072C"/>
    <w:rsid w:val="00BD41AE"/>
    <w:rsid w:val="00BE3299"/>
    <w:rsid w:val="00BF4073"/>
    <w:rsid w:val="00BF518C"/>
    <w:rsid w:val="00C118A0"/>
    <w:rsid w:val="00C3129F"/>
    <w:rsid w:val="00C32A3B"/>
    <w:rsid w:val="00C500E0"/>
    <w:rsid w:val="00C70DF6"/>
    <w:rsid w:val="00C71757"/>
    <w:rsid w:val="00C75197"/>
    <w:rsid w:val="00C8347B"/>
    <w:rsid w:val="00CB14CC"/>
    <w:rsid w:val="00CC0B78"/>
    <w:rsid w:val="00CE139F"/>
    <w:rsid w:val="00CF49A6"/>
    <w:rsid w:val="00D06BF2"/>
    <w:rsid w:val="00D1500E"/>
    <w:rsid w:val="00D2322C"/>
    <w:rsid w:val="00D3137F"/>
    <w:rsid w:val="00D33C98"/>
    <w:rsid w:val="00D34826"/>
    <w:rsid w:val="00D46894"/>
    <w:rsid w:val="00D801CF"/>
    <w:rsid w:val="00D85799"/>
    <w:rsid w:val="00D96193"/>
    <w:rsid w:val="00DD2CB2"/>
    <w:rsid w:val="00DE1A93"/>
    <w:rsid w:val="00DF5516"/>
    <w:rsid w:val="00E039FE"/>
    <w:rsid w:val="00E05607"/>
    <w:rsid w:val="00E06960"/>
    <w:rsid w:val="00E23A7D"/>
    <w:rsid w:val="00E25F6E"/>
    <w:rsid w:val="00E31FCE"/>
    <w:rsid w:val="00E42CED"/>
    <w:rsid w:val="00E65226"/>
    <w:rsid w:val="00E74CAC"/>
    <w:rsid w:val="00E93FB1"/>
    <w:rsid w:val="00E97B5A"/>
    <w:rsid w:val="00EA19A1"/>
    <w:rsid w:val="00EA243A"/>
    <w:rsid w:val="00F13DD1"/>
    <w:rsid w:val="00F70ABF"/>
    <w:rsid w:val="00F750C2"/>
    <w:rsid w:val="00F91BB3"/>
    <w:rsid w:val="00F9472B"/>
    <w:rsid w:val="00FC6419"/>
    <w:rsid w:val="00FE33C4"/>
    <w:rsid w:val="00FE3ABB"/>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8E7ED"/>
  <w15:docId w15:val="{9FEA06A4-AD3E-4B79-8775-28693848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25"/>
    <w:rPr>
      <w:rFonts w:ascii="Arial" w:hAnsi="Arial" w:cs="Arial"/>
      <w:sz w:val="24"/>
      <w:szCs w:val="24"/>
    </w:rPr>
  </w:style>
  <w:style w:type="paragraph" w:styleId="Heading1">
    <w:name w:val="heading 1"/>
    <w:basedOn w:val="Normal"/>
    <w:link w:val="Heading1Char"/>
    <w:uiPriority w:val="1"/>
    <w:qFormat/>
    <w:rsid w:val="0012141D"/>
    <w:pPr>
      <w:widowControl w:val="0"/>
      <w:ind w:left="100"/>
      <w:outlineLvl w:val="0"/>
    </w:pPr>
    <w:rPr>
      <w:rFonts w:ascii="Rockwell" w:eastAsia="Rockwell" w:hAnsi="Rockwel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2625"/>
    <w:pPr>
      <w:autoSpaceDE w:val="0"/>
      <w:autoSpaceDN w:val="0"/>
      <w:adjustRightInd w:val="0"/>
    </w:pPr>
    <w:rPr>
      <w:rFonts w:ascii="Times New Roman" w:hAnsi="Times New Roman" w:cs="Times New Roman"/>
      <w:sz w:val="22"/>
    </w:rPr>
  </w:style>
  <w:style w:type="paragraph" w:styleId="Header">
    <w:name w:val="header"/>
    <w:basedOn w:val="Normal"/>
    <w:rsid w:val="00347204"/>
    <w:pPr>
      <w:tabs>
        <w:tab w:val="center" w:pos="4320"/>
        <w:tab w:val="right" w:pos="8640"/>
      </w:tabs>
    </w:pPr>
  </w:style>
  <w:style w:type="paragraph" w:styleId="Footer">
    <w:name w:val="footer"/>
    <w:basedOn w:val="Normal"/>
    <w:rsid w:val="00347204"/>
    <w:pPr>
      <w:tabs>
        <w:tab w:val="center" w:pos="4320"/>
        <w:tab w:val="right" w:pos="8640"/>
      </w:tabs>
    </w:pPr>
  </w:style>
  <w:style w:type="character" w:styleId="PageNumber">
    <w:name w:val="page number"/>
    <w:basedOn w:val="DefaultParagraphFont"/>
    <w:rsid w:val="00347204"/>
  </w:style>
  <w:style w:type="paragraph" w:styleId="BalloonText">
    <w:name w:val="Balloon Text"/>
    <w:basedOn w:val="Normal"/>
    <w:link w:val="BalloonTextChar"/>
    <w:rsid w:val="006A291E"/>
    <w:rPr>
      <w:rFonts w:ascii="Tahoma" w:hAnsi="Tahoma" w:cs="Tahoma"/>
      <w:sz w:val="16"/>
      <w:szCs w:val="16"/>
    </w:rPr>
  </w:style>
  <w:style w:type="character" w:customStyle="1" w:styleId="BalloonTextChar">
    <w:name w:val="Balloon Text Char"/>
    <w:basedOn w:val="DefaultParagraphFont"/>
    <w:link w:val="BalloonText"/>
    <w:rsid w:val="006A291E"/>
    <w:rPr>
      <w:rFonts w:ascii="Tahoma" w:hAnsi="Tahoma" w:cs="Tahoma"/>
      <w:sz w:val="16"/>
      <w:szCs w:val="16"/>
    </w:rPr>
  </w:style>
  <w:style w:type="paragraph" w:styleId="BodyText3">
    <w:name w:val="Body Text 3"/>
    <w:basedOn w:val="Normal"/>
    <w:link w:val="BodyText3Char"/>
    <w:rsid w:val="00CB14CC"/>
    <w:pPr>
      <w:spacing w:after="120"/>
    </w:pPr>
    <w:rPr>
      <w:sz w:val="16"/>
      <w:szCs w:val="16"/>
    </w:rPr>
  </w:style>
  <w:style w:type="character" w:customStyle="1" w:styleId="BodyText3Char">
    <w:name w:val="Body Text 3 Char"/>
    <w:basedOn w:val="DefaultParagraphFont"/>
    <w:link w:val="BodyText3"/>
    <w:rsid w:val="00CB14CC"/>
    <w:rPr>
      <w:rFonts w:ascii="Arial" w:hAnsi="Arial" w:cs="Arial"/>
      <w:sz w:val="16"/>
      <w:szCs w:val="16"/>
    </w:rPr>
  </w:style>
  <w:style w:type="character" w:customStyle="1" w:styleId="BodyTextChar">
    <w:name w:val="Body Text Char"/>
    <w:basedOn w:val="DefaultParagraphFont"/>
    <w:link w:val="BodyText"/>
    <w:rsid w:val="00CB14CC"/>
    <w:rPr>
      <w:sz w:val="22"/>
      <w:szCs w:val="24"/>
    </w:rPr>
  </w:style>
  <w:style w:type="paragraph" w:styleId="BodyText2">
    <w:name w:val="Body Text 2"/>
    <w:basedOn w:val="Normal"/>
    <w:link w:val="BodyText2Char"/>
    <w:rsid w:val="00DE1A93"/>
    <w:pPr>
      <w:spacing w:after="120" w:line="480" w:lineRule="auto"/>
    </w:pPr>
  </w:style>
  <w:style w:type="character" w:customStyle="1" w:styleId="BodyText2Char">
    <w:name w:val="Body Text 2 Char"/>
    <w:basedOn w:val="DefaultParagraphFont"/>
    <w:link w:val="BodyText2"/>
    <w:rsid w:val="00DE1A93"/>
    <w:rPr>
      <w:rFonts w:ascii="Arial" w:hAnsi="Arial" w:cs="Arial"/>
      <w:sz w:val="24"/>
      <w:szCs w:val="24"/>
    </w:rPr>
  </w:style>
  <w:style w:type="paragraph" w:styleId="ListParagraph">
    <w:name w:val="List Paragraph"/>
    <w:basedOn w:val="Normal"/>
    <w:uiPriority w:val="34"/>
    <w:qFormat/>
    <w:rsid w:val="002F5B62"/>
    <w:pPr>
      <w:ind w:left="720"/>
      <w:contextualSpacing/>
    </w:pPr>
  </w:style>
  <w:style w:type="paragraph" w:customStyle="1" w:styleId="Body">
    <w:name w:val="Body"/>
    <w:basedOn w:val="Normal"/>
    <w:rsid w:val="0012141D"/>
    <w:rPr>
      <w:rFonts w:cs="Times New Roman"/>
      <w:szCs w:val="20"/>
    </w:rPr>
  </w:style>
  <w:style w:type="character" w:customStyle="1" w:styleId="Heading1Char">
    <w:name w:val="Heading 1 Char"/>
    <w:basedOn w:val="DefaultParagraphFont"/>
    <w:link w:val="Heading1"/>
    <w:uiPriority w:val="1"/>
    <w:rsid w:val="0012141D"/>
    <w:rPr>
      <w:rFonts w:ascii="Rockwell" w:eastAsia="Rockwell" w:hAnsi="Rockwell"/>
      <w:b/>
      <w:bCs/>
    </w:rPr>
  </w:style>
  <w:style w:type="character" w:customStyle="1" w:styleId="LBFileStampAtCursor">
    <w:name w:val="*LBFileStampAtCursor"/>
    <w:aliases w:val="FSC"/>
    <w:rsid w:val="003B0323"/>
    <w:rPr>
      <w:rFonts w:ascii="Calibri" w:hAnsi="Calibri" w:cs="Times New Roman" w:hint="default"/>
      <w:sz w:val="16"/>
      <w:szCs w:val="32"/>
    </w:rPr>
  </w:style>
  <w:style w:type="paragraph" w:styleId="NoSpacing">
    <w:name w:val="No Spacing"/>
    <w:uiPriority w:val="1"/>
    <w:qFormat/>
    <w:rsid w:val="003B0323"/>
    <w:rPr>
      <w:rFonts w:asciiTheme="minorHAnsi" w:eastAsiaTheme="minorHAnsi" w:hAnsiTheme="minorHAnsi" w:cstheme="minorBidi"/>
      <w:sz w:val="22"/>
      <w:szCs w:val="22"/>
    </w:rPr>
  </w:style>
  <w:style w:type="paragraph" w:customStyle="1" w:styleId="Default">
    <w:name w:val="Default"/>
    <w:rsid w:val="00D46894"/>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D46894"/>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567618">
      <w:bodyDiv w:val="1"/>
      <w:marLeft w:val="0"/>
      <w:marRight w:val="0"/>
      <w:marTop w:val="0"/>
      <w:marBottom w:val="0"/>
      <w:divBdr>
        <w:top w:val="none" w:sz="0" w:space="0" w:color="auto"/>
        <w:left w:val="none" w:sz="0" w:space="0" w:color="auto"/>
        <w:bottom w:val="none" w:sz="0" w:space="0" w:color="auto"/>
        <w:right w:val="none" w:sz="0" w:space="0" w:color="auto"/>
      </w:divBdr>
      <w:divsChild>
        <w:div w:id="2044017470">
          <w:marLeft w:val="547"/>
          <w:marRight w:val="0"/>
          <w:marTop w:val="240"/>
          <w:marBottom w:val="0"/>
          <w:divBdr>
            <w:top w:val="none" w:sz="0" w:space="0" w:color="auto"/>
            <w:left w:val="none" w:sz="0" w:space="0" w:color="auto"/>
            <w:bottom w:val="none" w:sz="0" w:space="0" w:color="auto"/>
            <w:right w:val="none" w:sz="0" w:space="0" w:color="auto"/>
          </w:divBdr>
        </w:div>
        <w:div w:id="732964985">
          <w:marLeft w:val="1166"/>
          <w:marRight w:val="0"/>
          <w:marTop w:val="240"/>
          <w:marBottom w:val="0"/>
          <w:divBdr>
            <w:top w:val="none" w:sz="0" w:space="0" w:color="auto"/>
            <w:left w:val="none" w:sz="0" w:space="0" w:color="auto"/>
            <w:bottom w:val="none" w:sz="0" w:space="0" w:color="auto"/>
            <w:right w:val="none" w:sz="0" w:space="0" w:color="auto"/>
          </w:divBdr>
        </w:div>
        <w:div w:id="1503933381">
          <w:marLeft w:val="1166"/>
          <w:marRight w:val="0"/>
          <w:marTop w:val="240"/>
          <w:marBottom w:val="0"/>
          <w:divBdr>
            <w:top w:val="none" w:sz="0" w:space="0" w:color="auto"/>
            <w:left w:val="none" w:sz="0" w:space="0" w:color="auto"/>
            <w:bottom w:val="none" w:sz="0" w:space="0" w:color="auto"/>
            <w:right w:val="none" w:sz="0" w:space="0" w:color="auto"/>
          </w:divBdr>
        </w:div>
        <w:div w:id="474833606">
          <w:marLeft w:val="1166"/>
          <w:marRight w:val="0"/>
          <w:marTop w:val="240"/>
          <w:marBottom w:val="0"/>
          <w:divBdr>
            <w:top w:val="none" w:sz="0" w:space="0" w:color="auto"/>
            <w:left w:val="none" w:sz="0" w:space="0" w:color="auto"/>
            <w:bottom w:val="none" w:sz="0" w:space="0" w:color="auto"/>
            <w:right w:val="none" w:sz="0" w:space="0" w:color="auto"/>
          </w:divBdr>
        </w:div>
        <w:div w:id="1192839173">
          <w:marLeft w:val="1166"/>
          <w:marRight w:val="0"/>
          <w:marTop w:val="240"/>
          <w:marBottom w:val="0"/>
          <w:divBdr>
            <w:top w:val="none" w:sz="0" w:space="0" w:color="auto"/>
            <w:left w:val="none" w:sz="0" w:space="0" w:color="auto"/>
            <w:bottom w:val="none" w:sz="0" w:space="0" w:color="auto"/>
            <w:right w:val="none" w:sz="0" w:space="0" w:color="auto"/>
          </w:divBdr>
        </w:div>
        <w:div w:id="352654926">
          <w:marLeft w:val="1166"/>
          <w:marRight w:val="0"/>
          <w:marTop w:val="240"/>
          <w:marBottom w:val="0"/>
          <w:divBdr>
            <w:top w:val="none" w:sz="0" w:space="0" w:color="auto"/>
            <w:left w:val="none" w:sz="0" w:space="0" w:color="auto"/>
            <w:bottom w:val="none" w:sz="0" w:space="0" w:color="auto"/>
            <w:right w:val="none" w:sz="0" w:space="0" w:color="auto"/>
          </w:divBdr>
        </w:div>
      </w:divsChild>
    </w:div>
    <w:div w:id="1209102563">
      <w:bodyDiv w:val="1"/>
      <w:marLeft w:val="0"/>
      <w:marRight w:val="0"/>
      <w:marTop w:val="0"/>
      <w:marBottom w:val="0"/>
      <w:divBdr>
        <w:top w:val="none" w:sz="0" w:space="0" w:color="auto"/>
        <w:left w:val="none" w:sz="0" w:space="0" w:color="auto"/>
        <w:bottom w:val="none" w:sz="0" w:space="0" w:color="auto"/>
        <w:right w:val="none" w:sz="0" w:space="0" w:color="auto"/>
      </w:divBdr>
      <w:divsChild>
        <w:div w:id="1330206578">
          <w:marLeft w:val="547"/>
          <w:marRight w:val="0"/>
          <w:marTop w:val="240"/>
          <w:marBottom w:val="0"/>
          <w:divBdr>
            <w:top w:val="none" w:sz="0" w:space="0" w:color="auto"/>
            <w:left w:val="none" w:sz="0" w:space="0" w:color="auto"/>
            <w:bottom w:val="none" w:sz="0" w:space="0" w:color="auto"/>
            <w:right w:val="none" w:sz="0" w:space="0" w:color="auto"/>
          </w:divBdr>
        </w:div>
      </w:divsChild>
    </w:div>
    <w:div w:id="1318992688">
      <w:bodyDiv w:val="1"/>
      <w:marLeft w:val="0"/>
      <w:marRight w:val="0"/>
      <w:marTop w:val="0"/>
      <w:marBottom w:val="0"/>
      <w:divBdr>
        <w:top w:val="none" w:sz="0" w:space="0" w:color="auto"/>
        <w:left w:val="none" w:sz="0" w:space="0" w:color="auto"/>
        <w:bottom w:val="none" w:sz="0" w:space="0" w:color="auto"/>
        <w:right w:val="none" w:sz="0" w:space="0" w:color="auto"/>
      </w:divBdr>
      <w:divsChild>
        <w:div w:id="66652119">
          <w:marLeft w:val="547"/>
          <w:marRight w:val="0"/>
          <w:marTop w:val="0"/>
          <w:marBottom w:val="0"/>
          <w:divBdr>
            <w:top w:val="none" w:sz="0" w:space="0" w:color="auto"/>
            <w:left w:val="none" w:sz="0" w:space="0" w:color="auto"/>
            <w:bottom w:val="none" w:sz="0" w:space="0" w:color="auto"/>
            <w:right w:val="none" w:sz="0" w:space="0" w:color="auto"/>
          </w:divBdr>
        </w:div>
        <w:div w:id="2110271823">
          <w:marLeft w:val="1800"/>
          <w:marRight w:val="0"/>
          <w:marTop w:val="111"/>
          <w:marBottom w:val="0"/>
          <w:divBdr>
            <w:top w:val="none" w:sz="0" w:space="0" w:color="auto"/>
            <w:left w:val="none" w:sz="0" w:space="0" w:color="auto"/>
            <w:bottom w:val="none" w:sz="0" w:space="0" w:color="auto"/>
            <w:right w:val="none" w:sz="0" w:space="0" w:color="auto"/>
          </w:divBdr>
        </w:div>
        <w:div w:id="1141117892">
          <w:marLeft w:val="1800"/>
          <w:marRight w:val="662"/>
          <w:marTop w:val="0"/>
          <w:marBottom w:val="0"/>
          <w:divBdr>
            <w:top w:val="none" w:sz="0" w:space="0" w:color="auto"/>
            <w:left w:val="none" w:sz="0" w:space="0" w:color="auto"/>
            <w:bottom w:val="none" w:sz="0" w:space="0" w:color="auto"/>
            <w:right w:val="none" w:sz="0" w:space="0" w:color="auto"/>
          </w:divBdr>
        </w:div>
        <w:div w:id="1647707537">
          <w:marLeft w:val="1800"/>
          <w:marRight w:val="922"/>
          <w:marTop w:val="1"/>
          <w:marBottom w:val="0"/>
          <w:divBdr>
            <w:top w:val="none" w:sz="0" w:space="0" w:color="auto"/>
            <w:left w:val="none" w:sz="0" w:space="0" w:color="auto"/>
            <w:bottom w:val="none" w:sz="0" w:space="0" w:color="auto"/>
            <w:right w:val="none" w:sz="0" w:space="0" w:color="auto"/>
          </w:divBdr>
        </w:div>
        <w:div w:id="1557933960">
          <w:marLeft w:val="1800"/>
          <w:marRight w:val="922"/>
          <w:marTop w:val="1"/>
          <w:marBottom w:val="0"/>
          <w:divBdr>
            <w:top w:val="none" w:sz="0" w:space="0" w:color="auto"/>
            <w:left w:val="none" w:sz="0" w:space="0" w:color="auto"/>
            <w:bottom w:val="none" w:sz="0" w:space="0" w:color="auto"/>
            <w:right w:val="none" w:sz="0" w:space="0" w:color="auto"/>
          </w:divBdr>
        </w:div>
        <w:div w:id="1558316482">
          <w:marLeft w:val="1800"/>
          <w:marRight w:val="922"/>
          <w:marTop w:val="1"/>
          <w:marBottom w:val="0"/>
          <w:divBdr>
            <w:top w:val="none" w:sz="0" w:space="0" w:color="auto"/>
            <w:left w:val="none" w:sz="0" w:space="0" w:color="auto"/>
            <w:bottom w:val="none" w:sz="0" w:space="0" w:color="auto"/>
            <w:right w:val="none" w:sz="0" w:space="0" w:color="auto"/>
          </w:divBdr>
        </w:div>
        <w:div w:id="1062411433">
          <w:marLeft w:val="1800"/>
          <w:marRight w:val="922"/>
          <w:marTop w:val="1"/>
          <w:marBottom w:val="0"/>
          <w:divBdr>
            <w:top w:val="none" w:sz="0" w:space="0" w:color="auto"/>
            <w:left w:val="none" w:sz="0" w:space="0" w:color="auto"/>
            <w:bottom w:val="none" w:sz="0" w:space="0" w:color="auto"/>
            <w:right w:val="none" w:sz="0" w:space="0" w:color="auto"/>
          </w:divBdr>
        </w:div>
        <w:div w:id="750614569">
          <w:marLeft w:val="1800"/>
          <w:marRight w:val="0"/>
          <w:marTop w:val="1"/>
          <w:marBottom w:val="0"/>
          <w:divBdr>
            <w:top w:val="none" w:sz="0" w:space="0" w:color="auto"/>
            <w:left w:val="none" w:sz="0" w:space="0" w:color="auto"/>
            <w:bottom w:val="none" w:sz="0" w:space="0" w:color="auto"/>
            <w:right w:val="none" w:sz="0" w:space="0" w:color="auto"/>
          </w:divBdr>
        </w:div>
        <w:div w:id="1067264222">
          <w:marLeft w:val="1800"/>
          <w:marRight w:val="0"/>
          <w:marTop w:val="1"/>
          <w:marBottom w:val="0"/>
          <w:divBdr>
            <w:top w:val="none" w:sz="0" w:space="0" w:color="auto"/>
            <w:left w:val="none" w:sz="0" w:space="0" w:color="auto"/>
            <w:bottom w:val="none" w:sz="0" w:space="0" w:color="auto"/>
            <w:right w:val="none" w:sz="0" w:space="0" w:color="auto"/>
          </w:divBdr>
        </w:div>
      </w:divsChild>
    </w:div>
    <w:div w:id="1336999937">
      <w:bodyDiv w:val="1"/>
      <w:marLeft w:val="0"/>
      <w:marRight w:val="0"/>
      <w:marTop w:val="0"/>
      <w:marBottom w:val="0"/>
      <w:divBdr>
        <w:top w:val="none" w:sz="0" w:space="0" w:color="auto"/>
        <w:left w:val="none" w:sz="0" w:space="0" w:color="auto"/>
        <w:bottom w:val="none" w:sz="0" w:space="0" w:color="auto"/>
        <w:right w:val="none" w:sz="0" w:space="0" w:color="auto"/>
      </w:divBdr>
    </w:div>
    <w:div w:id="1402556935">
      <w:bodyDiv w:val="1"/>
      <w:marLeft w:val="0"/>
      <w:marRight w:val="0"/>
      <w:marTop w:val="0"/>
      <w:marBottom w:val="0"/>
      <w:divBdr>
        <w:top w:val="none" w:sz="0" w:space="0" w:color="auto"/>
        <w:left w:val="none" w:sz="0" w:space="0" w:color="auto"/>
        <w:bottom w:val="none" w:sz="0" w:space="0" w:color="auto"/>
        <w:right w:val="none" w:sz="0" w:space="0" w:color="auto"/>
      </w:divBdr>
    </w:div>
    <w:div w:id="1529678179">
      <w:bodyDiv w:val="1"/>
      <w:marLeft w:val="0"/>
      <w:marRight w:val="0"/>
      <w:marTop w:val="0"/>
      <w:marBottom w:val="0"/>
      <w:divBdr>
        <w:top w:val="none" w:sz="0" w:space="0" w:color="auto"/>
        <w:left w:val="none" w:sz="0" w:space="0" w:color="auto"/>
        <w:bottom w:val="none" w:sz="0" w:space="0" w:color="auto"/>
        <w:right w:val="none" w:sz="0" w:space="0" w:color="auto"/>
      </w:divBdr>
    </w:div>
    <w:div w:id="15465283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368">
          <w:marLeft w:val="547"/>
          <w:marRight w:val="0"/>
          <w:marTop w:val="0"/>
          <w:marBottom w:val="0"/>
          <w:divBdr>
            <w:top w:val="none" w:sz="0" w:space="0" w:color="auto"/>
            <w:left w:val="none" w:sz="0" w:space="0" w:color="auto"/>
            <w:bottom w:val="none" w:sz="0" w:space="0" w:color="auto"/>
            <w:right w:val="none" w:sz="0" w:space="0" w:color="auto"/>
          </w:divBdr>
        </w:div>
        <w:div w:id="1665815016">
          <w:marLeft w:val="1800"/>
          <w:marRight w:val="0"/>
          <w:marTop w:val="111"/>
          <w:marBottom w:val="0"/>
          <w:divBdr>
            <w:top w:val="none" w:sz="0" w:space="0" w:color="auto"/>
            <w:left w:val="none" w:sz="0" w:space="0" w:color="auto"/>
            <w:bottom w:val="none" w:sz="0" w:space="0" w:color="auto"/>
            <w:right w:val="none" w:sz="0" w:space="0" w:color="auto"/>
          </w:divBdr>
        </w:div>
        <w:div w:id="1912471654">
          <w:marLeft w:val="1800"/>
          <w:marRight w:val="662"/>
          <w:marTop w:val="0"/>
          <w:marBottom w:val="0"/>
          <w:divBdr>
            <w:top w:val="none" w:sz="0" w:space="0" w:color="auto"/>
            <w:left w:val="none" w:sz="0" w:space="0" w:color="auto"/>
            <w:bottom w:val="none" w:sz="0" w:space="0" w:color="auto"/>
            <w:right w:val="none" w:sz="0" w:space="0" w:color="auto"/>
          </w:divBdr>
        </w:div>
        <w:div w:id="293482342">
          <w:marLeft w:val="1800"/>
          <w:marRight w:val="922"/>
          <w:marTop w:val="1"/>
          <w:marBottom w:val="0"/>
          <w:divBdr>
            <w:top w:val="none" w:sz="0" w:space="0" w:color="auto"/>
            <w:left w:val="none" w:sz="0" w:space="0" w:color="auto"/>
            <w:bottom w:val="none" w:sz="0" w:space="0" w:color="auto"/>
            <w:right w:val="none" w:sz="0" w:space="0" w:color="auto"/>
          </w:divBdr>
        </w:div>
        <w:div w:id="508717075">
          <w:marLeft w:val="1800"/>
          <w:marRight w:val="922"/>
          <w:marTop w:val="1"/>
          <w:marBottom w:val="0"/>
          <w:divBdr>
            <w:top w:val="none" w:sz="0" w:space="0" w:color="auto"/>
            <w:left w:val="none" w:sz="0" w:space="0" w:color="auto"/>
            <w:bottom w:val="none" w:sz="0" w:space="0" w:color="auto"/>
            <w:right w:val="none" w:sz="0" w:space="0" w:color="auto"/>
          </w:divBdr>
        </w:div>
        <w:div w:id="1508910837">
          <w:marLeft w:val="1800"/>
          <w:marRight w:val="922"/>
          <w:marTop w:val="1"/>
          <w:marBottom w:val="0"/>
          <w:divBdr>
            <w:top w:val="none" w:sz="0" w:space="0" w:color="auto"/>
            <w:left w:val="none" w:sz="0" w:space="0" w:color="auto"/>
            <w:bottom w:val="none" w:sz="0" w:space="0" w:color="auto"/>
            <w:right w:val="none" w:sz="0" w:space="0" w:color="auto"/>
          </w:divBdr>
        </w:div>
        <w:div w:id="746919233">
          <w:marLeft w:val="1800"/>
          <w:marRight w:val="922"/>
          <w:marTop w:val="1"/>
          <w:marBottom w:val="0"/>
          <w:divBdr>
            <w:top w:val="none" w:sz="0" w:space="0" w:color="auto"/>
            <w:left w:val="none" w:sz="0" w:space="0" w:color="auto"/>
            <w:bottom w:val="none" w:sz="0" w:space="0" w:color="auto"/>
            <w:right w:val="none" w:sz="0" w:space="0" w:color="auto"/>
          </w:divBdr>
        </w:div>
        <w:div w:id="1258828993">
          <w:marLeft w:val="1800"/>
          <w:marRight w:val="0"/>
          <w:marTop w:val="1"/>
          <w:marBottom w:val="0"/>
          <w:divBdr>
            <w:top w:val="none" w:sz="0" w:space="0" w:color="auto"/>
            <w:left w:val="none" w:sz="0" w:space="0" w:color="auto"/>
            <w:bottom w:val="none" w:sz="0" w:space="0" w:color="auto"/>
            <w:right w:val="none" w:sz="0" w:space="0" w:color="auto"/>
          </w:divBdr>
        </w:div>
        <w:div w:id="1012730783">
          <w:marLeft w:val="1800"/>
          <w:marRight w:val="0"/>
          <w:marTop w:val="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96ee48-ea19-431d-84c1-c3360973e13d" xsi:nil="true"/>
    <lcf76f155ced4ddcb4097134ff3c332f xmlns="ecbd91c9-0d0a-4e3e-87f8-81e175ad4402">
      <Terms xmlns="http://schemas.microsoft.com/office/infopath/2007/PartnerControls"/>
    </lcf76f155ced4ddcb4097134ff3c332f>
    <_dlc_DocId xmlns="9296ee48-ea19-431d-84c1-c3360973e13d">6DYCXMPY7RA7-1146681511-118834</_dlc_DocId>
    <_dlc_DocIdUrl xmlns="9296ee48-ea19-431d-84c1-c3360973e13d">
      <Url>https://southgateky.sharepoint.com/sites/Admin/_layouts/15/DocIdRedir.aspx?ID=6DYCXMPY7RA7-1146681511-118834</Url>
      <Description>6DYCXMPY7RA7-1146681511-118834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EF3F3FE4516524CA93AE2816CAEC434" ma:contentTypeVersion="13" ma:contentTypeDescription="Create a new document." ma:contentTypeScope="" ma:versionID="40b8049ebb036e2c134958424c94206d">
  <xsd:schema xmlns:xsd="http://www.w3.org/2001/XMLSchema" xmlns:xs="http://www.w3.org/2001/XMLSchema" xmlns:p="http://schemas.microsoft.com/office/2006/metadata/properties" xmlns:ns2="9296ee48-ea19-431d-84c1-c3360973e13d" xmlns:ns3="ecbd91c9-0d0a-4e3e-87f8-81e175ad4402" targetNamespace="http://schemas.microsoft.com/office/2006/metadata/properties" ma:root="true" ma:fieldsID="ea392e0ae3bb944b1191e227eb441338" ns2:_="" ns3:_="">
    <xsd:import namespace="9296ee48-ea19-431d-84c1-c3360973e13d"/>
    <xsd:import namespace="ecbd91c9-0d0a-4e3e-87f8-81e175ad44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ee48-ea19-431d-84c1-c3360973e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8611649-7180-4d9f-ba5e-b9285122822d}" ma:internalName="TaxCatchAll" ma:showField="CatchAllData" ma:web="9296ee48-ea19-431d-84c1-c3360973e1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d91c9-0d0a-4e3e-87f8-81e175ad44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bb257-1184-4c22-939b-44b23547fea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21AC4-104D-44B4-8A4D-20F66C64C384}">
  <ds:schemaRefs>
    <ds:schemaRef ds:uri="http://schemas.microsoft.com/office/2006/metadata/properties"/>
    <ds:schemaRef ds:uri="http://schemas.microsoft.com/office/infopath/2007/PartnerControls"/>
    <ds:schemaRef ds:uri="9296ee48-ea19-431d-84c1-c3360973e13d"/>
    <ds:schemaRef ds:uri="ecbd91c9-0d0a-4e3e-87f8-81e175ad4402"/>
  </ds:schemaRefs>
</ds:datastoreItem>
</file>

<file path=customXml/itemProps2.xml><?xml version="1.0" encoding="utf-8"?>
<ds:datastoreItem xmlns:ds="http://schemas.openxmlformats.org/officeDocument/2006/customXml" ds:itemID="{2D39F5D6-385B-4868-9AEE-FE3EEC9C1502}">
  <ds:schemaRefs>
    <ds:schemaRef ds:uri="http://schemas.microsoft.com/sharepoint/v3/contenttype/forms"/>
  </ds:schemaRefs>
</ds:datastoreItem>
</file>

<file path=customXml/itemProps3.xml><?xml version="1.0" encoding="utf-8"?>
<ds:datastoreItem xmlns:ds="http://schemas.openxmlformats.org/officeDocument/2006/customXml" ds:itemID="{BE9C3797-A54B-4BD6-80C6-278221602AC7}">
  <ds:schemaRefs>
    <ds:schemaRef ds:uri="http://schemas.microsoft.com/sharepoint/events"/>
  </ds:schemaRefs>
</ds:datastoreItem>
</file>

<file path=customXml/itemProps4.xml><?xml version="1.0" encoding="utf-8"?>
<ds:datastoreItem xmlns:ds="http://schemas.openxmlformats.org/officeDocument/2006/customXml" ds:itemID="{ED8E05A5-E32B-4584-A99F-2C696920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6ee48-ea19-431d-84c1-c3360973e13d"/>
    <ds:schemaRef ds:uri="ecbd91c9-0d0a-4e3e-87f8-81e175ad4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CAMPBELL COUNTY FISCAL COURT</vt:lpstr>
    </vt:vector>
  </TitlesOfParts>
  <Company>Campbell County Fiscal Court</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CAMPBELL COUNTY FISCAL COURT</dc:title>
  <dc:creator>Peter J. Klear</dc:creator>
  <cp:lastModifiedBy>Brandi Barton</cp:lastModifiedBy>
  <cp:revision>6</cp:revision>
  <cp:lastPrinted>2023-09-28T16:15:00Z</cp:lastPrinted>
  <dcterms:created xsi:type="dcterms:W3CDTF">2026-05-04T13:08:00Z</dcterms:created>
  <dcterms:modified xsi:type="dcterms:W3CDTF">2026-05-11T15:35:00Z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0x0101000EF3F3FE4516524CA93AE2816CAEC434</vt:lpwstr>
  </property>
  <property fmtid="{D5CDD505-2E9C-101B-9397-08002B2CF9AE}" pid="3" name="_dlc_DocIdItemGuid">
    <vt:lpwstr>0a51b8ac-c896-4408-9e58-4756a213c67d</vt:lpwstr>
  </property>
  <property fmtid="{D5CDD505-2E9C-101B-9397-08002B2CF9AE}" pid="4" name="MediaServiceImageTags">
    <vt:lpwstr/>
  </property>
</Properties>
</file>